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F6" w:rsidRDefault="009134F6" w:rsidP="009134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9B7" w:rsidRPr="009134F6" w:rsidRDefault="009134F6" w:rsidP="00913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F6">
        <w:rPr>
          <w:rFonts w:ascii="Times New Roman" w:hAnsi="Times New Roman" w:cs="Times New Roman"/>
          <w:b/>
          <w:sz w:val="24"/>
          <w:szCs w:val="24"/>
        </w:rPr>
        <w:t>Közérdekű adatok közzétételi kötelezettség</w:t>
      </w:r>
    </w:p>
    <w:p w:rsidR="009134F6" w:rsidRPr="009134F6" w:rsidRDefault="009134F6" w:rsidP="00913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F6">
        <w:rPr>
          <w:rFonts w:ascii="Times New Roman" w:hAnsi="Times New Roman" w:cs="Times New Roman"/>
          <w:b/>
          <w:sz w:val="24"/>
          <w:szCs w:val="24"/>
        </w:rPr>
        <w:t>KIEMELT EGYÉNI ÉS CSAPATSPORTÁGAK</w:t>
      </w:r>
    </w:p>
    <w:p w:rsidR="009134F6" w:rsidRPr="009134F6" w:rsidRDefault="009134F6" w:rsidP="00913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F6">
        <w:rPr>
          <w:rFonts w:ascii="Times New Roman" w:hAnsi="Times New Roman" w:cs="Times New Roman"/>
          <w:b/>
          <w:sz w:val="24"/>
          <w:szCs w:val="24"/>
        </w:rPr>
        <w:t>2017. ÉVI 5 MILLIÓ FORINTOT ELÉRŐ SPORTCÉLÚ TÁMOGATÁSOK</w:t>
      </w:r>
    </w:p>
    <w:p w:rsidR="009134F6" w:rsidRPr="009134F6" w:rsidRDefault="009134F6" w:rsidP="009134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4F6" w:rsidRDefault="009134F6" w:rsidP="009134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4112" w:type="dxa"/>
        <w:tblLook w:val="04A0" w:firstRow="1" w:lastRow="0" w:firstColumn="1" w:lastColumn="0" w:noHBand="0" w:noVBand="1"/>
      </w:tblPr>
      <w:tblGrid>
        <w:gridCol w:w="3527"/>
        <w:gridCol w:w="3527"/>
        <w:gridCol w:w="3529"/>
        <w:gridCol w:w="3529"/>
      </w:tblGrid>
      <w:tr w:rsidR="009134F6" w:rsidTr="009134F6">
        <w:trPr>
          <w:trHeight w:val="1106"/>
        </w:trPr>
        <w:tc>
          <w:tcPr>
            <w:tcW w:w="3527" w:type="dxa"/>
          </w:tcPr>
          <w:p w:rsidR="009134F6" w:rsidRPr="009134F6" w:rsidRDefault="009134F6" w:rsidP="009134F6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134F6">
              <w:rPr>
                <w:rFonts w:ascii="Times New Roman" w:hAnsi="Times New Roman" w:cs="Times New Roman"/>
                <w:b/>
              </w:rPr>
              <w:t>KEDVEZMÉNYEZETT NEVE</w:t>
            </w:r>
          </w:p>
        </w:tc>
        <w:tc>
          <w:tcPr>
            <w:tcW w:w="3527" w:type="dxa"/>
          </w:tcPr>
          <w:p w:rsidR="009134F6" w:rsidRPr="009134F6" w:rsidRDefault="009134F6" w:rsidP="009134F6">
            <w:pPr>
              <w:rPr>
                <w:rFonts w:ascii="Times New Roman" w:hAnsi="Times New Roman" w:cs="Times New Roman"/>
                <w:b/>
              </w:rPr>
            </w:pPr>
            <w:r w:rsidRPr="009134F6">
              <w:rPr>
                <w:rFonts w:ascii="Times New Roman" w:hAnsi="Times New Roman" w:cs="Times New Roman"/>
                <w:b/>
              </w:rPr>
              <w:t>TÁMOGATÁS CÉLJA</w:t>
            </w:r>
          </w:p>
        </w:tc>
        <w:tc>
          <w:tcPr>
            <w:tcW w:w="3529" w:type="dxa"/>
          </w:tcPr>
          <w:p w:rsidR="009134F6" w:rsidRPr="009134F6" w:rsidRDefault="009134F6" w:rsidP="009134F6">
            <w:pPr>
              <w:rPr>
                <w:rFonts w:ascii="Times New Roman" w:hAnsi="Times New Roman" w:cs="Times New Roman"/>
                <w:b/>
              </w:rPr>
            </w:pPr>
            <w:r w:rsidRPr="009134F6">
              <w:rPr>
                <w:rFonts w:ascii="Times New Roman" w:hAnsi="Times New Roman" w:cs="Times New Roman"/>
                <w:b/>
              </w:rPr>
              <w:t>TÁMOGATÁS ÖSSZEGE</w:t>
            </w:r>
          </w:p>
        </w:tc>
        <w:tc>
          <w:tcPr>
            <w:tcW w:w="3529" w:type="dxa"/>
          </w:tcPr>
          <w:p w:rsidR="009134F6" w:rsidRPr="009134F6" w:rsidRDefault="009134F6" w:rsidP="009134F6">
            <w:pPr>
              <w:rPr>
                <w:rFonts w:ascii="Times New Roman" w:hAnsi="Times New Roman" w:cs="Times New Roman"/>
                <w:b/>
              </w:rPr>
            </w:pPr>
            <w:r w:rsidRPr="009134F6">
              <w:rPr>
                <w:rFonts w:ascii="Times New Roman" w:hAnsi="Times New Roman" w:cs="Times New Roman"/>
                <w:b/>
              </w:rPr>
              <w:t>TÁMOGATÁSI PROGRAM MEGVALÓSÍTÁSI HELYE</w:t>
            </w:r>
          </w:p>
        </w:tc>
      </w:tr>
      <w:tr w:rsidR="009134F6" w:rsidTr="009134F6">
        <w:trPr>
          <w:trHeight w:val="1106"/>
        </w:trPr>
        <w:tc>
          <w:tcPr>
            <w:tcW w:w="3527" w:type="dxa"/>
          </w:tcPr>
          <w:p w:rsidR="009134F6" w:rsidRPr="00926C9A" w:rsidRDefault="009134F6" w:rsidP="0091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9A">
              <w:rPr>
                <w:rFonts w:ascii="Times New Roman" w:hAnsi="Times New Roman" w:cs="Times New Roman"/>
                <w:b/>
                <w:sz w:val="24"/>
                <w:szCs w:val="24"/>
              </w:rPr>
              <w:t>Nyíregyházi Vasutas Sport Club (NYVSC)</w:t>
            </w:r>
          </w:p>
        </w:tc>
        <w:tc>
          <w:tcPr>
            <w:tcW w:w="3527" w:type="dxa"/>
          </w:tcPr>
          <w:p w:rsidR="009134F6" w:rsidRDefault="00926C9A" w:rsidP="0091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Szakosztályok működési költségére</w:t>
            </w:r>
          </w:p>
        </w:tc>
        <w:tc>
          <w:tcPr>
            <w:tcW w:w="3529" w:type="dxa"/>
          </w:tcPr>
          <w:p w:rsidR="009134F6" w:rsidRPr="009134F6" w:rsidRDefault="009134F6" w:rsidP="0091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F6">
              <w:rPr>
                <w:rFonts w:ascii="Times New Roman" w:hAnsi="Times New Roman" w:cs="Times New Roman"/>
                <w:b/>
                <w:sz w:val="24"/>
                <w:szCs w:val="24"/>
              </w:rPr>
              <w:t>16.000.000-Ft</w:t>
            </w:r>
          </w:p>
        </w:tc>
        <w:tc>
          <w:tcPr>
            <w:tcW w:w="3529" w:type="dxa"/>
          </w:tcPr>
          <w:p w:rsidR="009134F6" w:rsidRDefault="009134F6" w:rsidP="0091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Nyíregyháza területe</w:t>
            </w:r>
          </w:p>
        </w:tc>
      </w:tr>
      <w:tr w:rsidR="00926C9A" w:rsidTr="009134F6">
        <w:trPr>
          <w:trHeight w:val="1106"/>
        </w:trPr>
        <w:tc>
          <w:tcPr>
            <w:tcW w:w="3527" w:type="dxa"/>
          </w:tcPr>
          <w:p w:rsidR="00926C9A" w:rsidRPr="00926C9A" w:rsidRDefault="00926C9A" w:rsidP="00926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9A">
              <w:rPr>
                <w:rFonts w:ascii="Times New Roman" w:hAnsi="Times New Roman" w:cs="Times New Roman"/>
                <w:b/>
                <w:sz w:val="24"/>
                <w:szCs w:val="24"/>
              </w:rPr>
              <w:t>Nyíregyházi Kosárlabda Nonprofit Kft.</w:t>
            </w:r>
          </w:p>
        </w:tc>
        <w:tc>
          <w:tcPr>
            <w:tcW w:w="3527" w:type="dxa"/>
          </w:tcPr>
          <w:p w:rsidR="00926C9A" w:rsidRDefault="00926C9A" w:rsidP="0092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NBI//B. osztályban szereplő felnőtt korosztályú férfi kosárlabda csapat működési költségére</w:t>
            </w:r>
          </w:p>
        </w:tc>
        <w:tc>
          <w:tcPr>
            <w:tcW w:w="3529" w:type="dxa"/>
          </w:tcPr>
          <w:p w:rsidR="00926C9A" w:rsidRPr="009134F6" w:rsidRDefault="00926C9A" w:rsidP="00926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28.500.000-Ft</w:t>
            </w:r>
          </w:p>
        </w:tc>
        <w:tc>
          <w:tcPr>
            <w:tcW w:w="3529" w:type="dxa"/>
          </w:tcPr>
          <w:p w:rsidR="00926C9A" w:rsidRDefault="00926C9A" w:rsidP="0092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Nyíregyháza területe</w:t>
            </w:r>
          </w:p>
        </w:tc>
      </w:tr>
      <w:tr w:rsidR="00926C9A" w:rsidTr="009134F6">
        <w:trPr>
          <w:trHeight w:val="1106"/>
        </w:trPr>
        <w:tc>
          <w:tcPr>
            <w:tcW w:w="3527" w:type="dxa"/>
          </w:tcPr>
          <w:p w:rsidR="00926C9A" w:rsidRPr="00926C9A" w:rsidRDefault="00926C9A" w:rsidP="00926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9A">
              <w:rPr>
                <w:rFonts w:ascii="Times New Roman" w:hAnsi="Times New Roman" w:cs="Times New Roman"/>
                <w:b/>
                <w:sz w:val="24"/>
                <w:szCs w:val="24"/>
              </w:rPr>
              <w:t>Nyíregyházi Kézilabda Nonprofit Kft.</w:t>
            </w:r>
          </w:p>
        </w:tc>
        <w:tc>
          <w:tcPr>
            <w:tcW w:w="3527" w:type="dxa"/>
          </w:tcPr>
          <w:p w:rsidR="00926C9A" w:rsidRDefault="00926C9A" w:rsidP="0092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NBI//B. osztályban szereplő felnőtt korosztályú férfi kosárlabda csapat működési költségére</w:t>
            </w:r>
            <w:bookmarkStart w:id="0" w:name="_GoBack"/>
            <w:bookmarkEnd w:id="0"/>
          </w:p>
        </w:tc>
        <w:tc>
          <w:tcPr>
            <w:tcW w:w="3529" w:type="dxa"/>
          </w:tcPr>
          <w:p w:rsidR="00926C9A" w:rsidRPr="009134F6" w:rsidRDefault="00926C9A" w:rsidP="00926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29.500.000-Ft</w:t>
            </w:r>
          </w:p>
        </w:tc>
        <w:tc>
          <w:tcPr>
            <w:tcW w:w="3529" w:type="dxa"/>
          </w:tcPr>
          <w:p w:rsidR="00926C9A" w:rsidRDefault="00926C9A" w:rsidP="0092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Nyíregyháza területe</w:t>
            </w:r>
          </w:p>
        </w:tc>
      </w:tr>
    </w:tbl>
    <w:p w:rsidR="009134F6" w:rsidRPr="009134F6" w:rsidRDefault="009134F6" w:rsidP="009134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34F6" w:rsidRPr="009134F6" w:rsidSect="009134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F6"/>
    <w:rsid w:val="006729B7"/>
    <w:rsid w:val="009134F6"/>
    <w:rsid w:val="0092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C7739-6EC4-40C9-9048-498C6937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3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Bellus</dc:creator>
  <cp:keywords/>
  <dc:description/>
  <cp:lastModifiedBy>Anita Bellus</cp:lastModifiedBy>
  <cp:revision>1</cp:revision>
  <cp:lastPrinted>2017-10-18T13:31:00Z</cp:lastPrinted>
  <dcterms:created xsi:type="dcterms:W3CDTF">2017-10-18T13:11:00Z</dcterms:created>
  <dcterms:modified xsi:type="dcterms:W3CDTF">2017-10-18T13:40:00Z</dcterms:modified>
</cp:coreProperties>
</file>