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884" w:rsidRPr="00C73884" w:rsidRDefault="00C73884" w:rsidP="00C73884">
      <w:pPr>
        <w:jc w:val="both"/>
        <w:rPr>
          <w:rFonts w:ascii="Calibri" w:hAnsi="Calibri" w:cs="Arial"/>
          <w:b/>
          <w:sz w:val="20"/>
          <w:szCs w:val="20"/>
        </w:rPr>
      </w:pPr>
      <w:r w:rsidRPr="00C73884">
        <w:rPr>
          <w:rFonts w:ascii="Calibri" w:hAnsi="Calibri" w:cs="Arial"/>
          <w:b/>
          <w:sz w:val="20"/>
          <w:szCs w:val="20"/>
        </w:rPr>
        <w:t>Tisztelt Ügyfelünk!</w:t>
      </w:r>
    </w:p>
    <w:p w:rsidR="00C73884" w:rsidRP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Kérjük, hogy a rendkívüli települési támogatás megállapítása iránti kérelem nyomtatványát a valóságnak megfelelő adatok alapján szíveskedjen kitölteni, mert a valótlan adatok közlése büntetőjogi felelősséget von maga után.</w:t>
      </w:r>
    </w:p>
    <w:p w:rsidR="00C73884" w:rsidRPr="00C73884" w:rsidRDefault="00C73884" w:rsidP="00C73884">
      <w:pPr>
        <w:jc w:val="both"/>
        <w:rPr>
          <w:rFonts w:ascii="Calibri" w:hAnsi="Calibri" w:cs="Arial"/>
          <w:b/>
          <w:bCs/>
          <w:sz w:val="20"/>
          <w:szCs w:val="20"/>
        </w:rPr>
      </w:pPr>
      <w:r w:rsidRPr="00C73884">
        <w:rPr>
          <w:rFonts w:ascii="Calibri" w:hAnsi="Calibri" w:cs="Arial"/>
          <w:b/>
          <w:bCs/>
          <w:sz w:val="20"/>
          <w:szCs w:val="20"/>
        </w:rPr>
        <w:t>Továbbá kérjük, hogy ezen a tájékoztatón felsorolt igazolásokat – az Ön(ök) helyzetére vonatkozóan – maradéktalanul csatolja hozzá kérelméhez, mert csak a hiánytalanul felszerelt kérelmek alapján tudunk ügyében érdemben döntést hozni ! Tájékoztatjuk, ha kéri, hogy más hatóságtól szerezzük be az Ön által megjelölt adatra vonatkozó igazolást, ezt írásba kell foglalnia, mely az Ön személyes adata tekintetében adatkezeléshez, illetve továbbításhoz való hozzájárulásnak minősül. Ügye elbírálása ezáltal hosszabb időt vesz igénybe.</w:t>
      </w:r>
    </w:p>
    <w:p w:rsidR="00C73884" w:rsidRPr="00C73884" w:rsidRDefault="00C73884" w:rsidP="00C73884">
      <w:pPr>
        <w:jc w:val="both"/>
        <w:rPr>
          <w:rFonts w:ascii="Calibri" w:hAnsi="Calibri" w:cs="Arial"/>
          <w:b/>
          <w:bCs/>
          <w:sz w:val="20"/>
          <w:szCs w:val="20"/>
        </w:rPr>
      </w:pPr>
    </w:p>
    <w:p w:rsidR="00C73884" w:rsidRPr="00C73884" w:rsidRDefault="00C73884" w:rsidP="00C73884">
      <w:pPr>
        <w:jc w:val="both"/>
        <w:rPr>
          <w:rFonts w:ascii="Calibri" w:hAnsi="Calibri" w:cs="Arial"/>
          <w:b/>
          <w:iCs/>
          <w:sz w:val="20"/>
          <w:szCs w:val="20"/>
        </w:rPr>
      </w:pPr>
      <w:r w:rsidRPr="00C73884">
        <w:rPr>
          <w:rFonts w:ascii="Calibri" w:hAnsi="Calibri" w:cs="Arial"/>
          <w:b/>
          <w:iCs/>
          <w:sz w:val="20"/>
          <w:szCs w:val="20"/>
        </w:rPr>
        <w:t>1. A jövedelmi adatok kitöltéséhez</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1.1.   egyedülélő: </w:t>
      </w:r>
      <w:r w:rsidRPr="00C73884">
        <w:rPr>
          <w:rFonts w:ascii="Calibri" w:hAnsi="Calibri" w:cs="Arial"/>
          <w:iCs/>
          <w:sz w:val="20"/>
          <w:szCs w:val="20"/>
        </w:rPr>
        <w:t>az a személy, aki egyszemélyes háztartásban lakik.</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1.2. </w:t>
      </w:r>
      <w:r w:rsidRPr="00C73884">
        <w:rPr>
          <w:rFonts w:ascii="Calibri" w:hAnsi="Calibri" w:cs="Arial"/>
          <w:b/>
          <w:i/>
          <w:iCs/>
          <w:sz w:val="20"/>
          <w:szCs w:val="20"/>
        </w:rPr>
        <w:t xml:space="preserve">család: </w:t>
      </w:r>
      <w:r w:rsidRPr="00C73884">
        <w:rPr>
          <w:rFonts w:ascii="Calibri" w:hAnsi="Calibri" w:cs="Arial"/>
          <w:sz w:val="20"/>
          <w:szCs w:val="20"/>
        </w:rPr>
        <w:t>egy lakásban, vagy személyes gondoskodást nyújtó bentlakásos szociális, gyermekvédelmi intézményben együtt lakó, ott bejelentett lakóhellyel vagy tartózkodási hellyel rendelkező közeli hozzátartozók közössége.</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1.3. </w:t>
      </w:r>
      <w:r w:rsidRPr="00C73884">
        <w:rPr>
          <w:rFonts w:ascii="Calibri" w:hAnsi="Calibri" w:cs="Arial"/>
          <w:b/>
          <w:i/>
          <w:iCs/>
          <w:sz w:val="20"/>
          <w:szCs w:val="20"/>
        </w:rPr>
        <w:t>közeli hozzátartozó:</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 xml:space="preserve">da) </w:t>
      </w:r>
      <w:r w:rsidRPr="00C73884">
        <w:rPr>
          <w:rFonts w:ascii="Calibri" w:hAnsi="Calibri" w:cs="Arial"/>
          <w:iCs/>
          <w:sz w:val="20"/>
          <w:szCs w:val="20"/>
        </w:rPr>
        <w:t>a házastárs, az élettárs,</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 xml:space="preserve">db) </w:t>
      </w:r>
      <w:r w:rsidRPr="00C73884">
        <w:rPr>
          <w:rFonts w:ascii="Calibri" w:hAnsi="Calibri" w:cs="Arial"/>
          <w:iCs/>
          <w:sz w:val="20"/>
          <w:szCs w:val="20"/>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dc)</w:t>
      </w:r>
      <w:r w:rsidRPr="00C73884">
        <w:rPr>
          <w:rFonts w:ascii="Calibri" w:hAnsi="Calibri" w:cs="Arial"/>
          <w:iCs/>
          <w:sz w:val="20"/>
          <w:szCs w:val="20"/>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 xml:space="preserve">dd) </w:t>
      </w:r>
      <w:r w:rsidRPr="00C73884">
        <w:rPr>
          <w:rFonts w:ascii="Calibri" w:hAnsi="Calibri" w:cs="Arial"/>
          <w:iCs/>
          <w:sz w:val="20"/>
          <w:szCs w:val="20"/>
        </w:rPr>
        <w:t xml:space="preserve">a 18. életévét be nem töltött gyermek vonatkozásában a vér szerinti és az örökbe fogadó szülő, a szülő házastársa vagy élettársa, valamint a </w:t>
      </w:r>
      <w:r w:rsidRPr="00C73884">
        <w:rPr>
          <w:rFonts w:ascii="Calibri" w:hAnsi="Calibri" w:cs="Arial"/>
          <w:i/>
          <w:iCs/>
          <w:sz w:val="20"/>
          <w:szCs w:val="20"/>
        </w:rPr>
        <w:t xml:space="preserve">db) </w:t>
      </w:r>
      <w:r w:rsidRPr="00C73884">
        <w:rPr>
          <w:rFonts w:ascii="Calibri" w:hAnsi="Calibri" w:cs="Arial"/>
          <w:iCs/>
          <w:sz w:val="20"/>
          <w:szCs w:val="20"/>
        </w:rPr>
        <w:t xml:space="preserve">vagy </w:t>
      </w:r>
      <w:r w:rsidRPr="00C73884">
        <w:rPr>
          <w:rFonts w:ascii="Calibri" w:hAnsi="Calibri" w:cs="Arial"/>
          <w:i/>
          <w:iCs/>
          <w:sz w:val="20"/>
          <w:szCs w:val="20"/>
        </w:rPr>
        <w:t xml:space="preserve">dc) </w:t>
      </w:r>
      <w:r w:rsidRPr="00C73884">
        <w:rPr>
          <w:rFonts w:ascii="Calibri" w:hAnsi="Calibri" w:cs="Arial"/>
          <w:iCs/>
          <w:sz w:val="20"/>
          <w:szCs w:val="20"/>
        </w:rPr>
        <w:t>alpontban meghatározott feltételeknek megfelelő testvér;</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 Jövedelem: </w:t>
      </w:r>
      <w:r w:rsidRPr="00C73884">
        <w:rPr>
          <w:rFonts w:ascii="Calibri" w:hAnsi="Calibri" w:cs="Arial"/>
          <w:i/>
          <w:iCs/>
          <w:sz w:val="20"/>
          <w:szCs w:val="20"/>
        </w:rPr>
        <w:t xml:space="preserve">„Jövedelem”: </w:t>
      </w:r>
      <w:r w:rsidRPr="00C73884">
        <w:rPr>
          <w:rFonts w:ascii="Calibri" w:hAnsi="Calibri" w:cs="Arial"/>
          <w:sz w:val="20"/>
          <w:szCs w:val="20"/>
        </w:rPr>
        <w:t xml:space="preserve">a személyi jövedelemadóról szóló 1995. évi CXVII. törvény (a továbbiakban: Szjatv.) szerint meghatározott, belföldről vagy külföldről származó - megszerzett - vagyoni érték (bevétel), ideértve az Szjatv. 27. § (1) bekezdés </w:t>
      </w:r>
      <w:r w:rsidRPr="00C73884">
        <w:rPr>
          <w:rFonts w:ascii="Calibri" w:hAnsi="Calibri" w:cs="Arial"/>
          <w:i/>
          <w:iCs/>
          <w:sz w:val="20"/>
          <w:szCs w:val="20"/>
        </w:rPr>
        <w:t xml:space="preserve">b) </w:t>
      </w:r>
      <w:r w:rsidRPr="00C73884">
        <w:rPr>
          <w:rFonts w:ascii="Calibri" w:hAnsi="Calibri" w:cs="Arial"/>
          <w:sz w:val="20"/>
          <w:szCs w:val="20"/>
        </w:rPr>
        <w:t>pontjában meghatározott bevételt, valamint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1.4.1. </w:t>
      </w:r>
      <w:r w:rsidRPr="00C73884">
        <w:rPr>
          <w:rFonts w:ascii="Calibri" w:hAnsi="Calibri" w:cs="Arial"/>
          <w:sz w:val="20"/>
          <w:szCs w:val="20"/>
        </w:rPr>
        <w:t>A jövedelmi adatok alatt havi nettó jövedelmet kell érteni. A nettó jövedelem kiszámításánál a bevételt az elismert költségekkel és a befizetési kötelezettséggel csökkentett összegben kell feltüntetni.</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1.4.2. </w:t>
      </w:r>
      <w:r w:rsidRPr="00C73884">
        <w:rPr>
          <w:rFonts w:ascii="Calibri" w:hAnsi="Calibri" w:cs="Arial"/>
          <w:sz w:val="20"/>
          <w:szCs w:val="20"/>
        </w:rPr>
        <w:t>Elismert költségnek minősül a személyi jövedelemadóról szóló törvényben elismert költség, valamint a fizetett tartásdíj.</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1.4.3. </w:t>
      </w:r>
      <w:r w:rsidRPr="00C73884">
        <w:rPr>
          <w:rFonts w:ascii="Calibri" w:hAnsi="Calibri" w:cs="Arial"/>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1.4.4. </w:t>
      </w:r>
      <w:r w:rsidRPr="00C73884">
        <w:rPr>
          <w:rFonts w:ascii="Calibri" w:hAnsi="Calibri" w:cs="Arial"/>
          <w:b/>
          <w:sz w:val="20"/>
          <w:szCs w:val="20"/>
        </w:rPr>
        <w:t xml:space="preserve">Ha a magánszemély az egyszerűsített vállalkozói adó vagy egyszerűsített közteherviselési hozzájárulás </w:t>
      </w:r>
      <w:r w:rsidRPr="00C73884">
        <w:rPr>
          <w:rFonts w:ascii="Calibri" w:hAnsi="Calibri" w:cs="Arial"/>
          <w:sz w:val="20"/>
          <w:szCs w:val="20"/>
        </w:rPr>
        <w:t>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r w:rsidRPr="00C73884">
        <w:rPr>
          <w:rFonts w:ascii="Calibri" w:hAnsi="Calibri" w:cs="Arial"/>
          <w:b/>
          <w:sz w:val="20"/>
          <w:szCs w:val="20"/>
        </w:rPr>
        <w:t>.</w:t>
      </w:r>
    </w:p>
    <w:p w:rsidR="00C73884" w:rsidRPr="00C73884" w:rsidRDefault="00C73884" w:rsidP="00C73884">
      <w:pPr>
        <w:jc w:val="both"/>
        <w:rPr>
          <w:rFonts w:ascii="Calibri" w:hAnsi="Calibri" w:cs="Arial"/>
          <w:b/>
          <w:iCs/>
          <w:sz w:val="20"/>
          <w:szCs w:val="20"/>
        </w:rPr>
      </w:pPr>
      <w:r w:rsidRPr="00C73884">
        <w:rPr>
          <w:rFonts w:ascii="Calibri" w:hAnsi="Calibri" w:cs="Arial"/>
          <w:b/>
          <w:iCs/>
          <w:sz w:val="20"/>
          <w:szCs w:val="20"/>
        </w:rPr>
        <w:t>1.4.5.</w:t>
      </w:r>
      <w:r w:rsidRPr="00C73884">
        <w:rPr>
          <w:rFonts w:ascii="Calibri" w:hAnsi="Calibri" w:cs="Arial"/>
          <w:b/>
          <w:sz w:val="20"/>
          <w:szCs w:val="20"/>
        </w:rPr>
        <w:t xml:space="preserve"> </w:t>
      </w:r>
      <w:r w:rsidRPr="00C73884">
        <w:rPr>
          <w:rFonts w:ascii="Calibri" w:hAnsi="Calibri" w:cs="Arial"/>
          <w:sz w:val="20"/>
          <w:szCs w:val="20"/>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w:t>
      </w:r>
      <w:r w:rsidRPr="00C73884">
        <w:rPr>
          <w:rFonts w:ascii="Calibri" w:hAnsi="Calibri" w:cs="Arial"/>
          <w:b/>
          <w:sz w:val="20"/>
          <w:szCs w:val="20"/>
        </w:rPr>
        <w:t xml:space="preserve"> </w:t>
      </w:r>
      <w:r w:rsidRPr="00C73884">
        <w:rPr>
          <w:rFonts w:ascii="Calibri" w:hAnsi="Calibri" w:cs="Arial"/>
          <w:sz w:val="20"/>
          <w:szCs w:val="20"/>
        </w:rPr>
        <w:t>az alkalmi</w:t>
      </w:r>
      <w:r w:rsidRPr="00C73884">
        <w:rPr>
          <w:rFonts w:ascii="Calibri" w:hAnsi="Calibri" w:cs="Arial"/>
          <w:b/>
          <w:sz w:val="20"/>
          <w:szCs w:val="20"/>
        </w:rPr>
        <w:t xml:space="preserve"> </w:t>
      </w:r>
      <w:r w:rsidRPr="00C73884">
        <w:rPr>
          <w:rFonts w:ascii="Calibri" w:hAnsi="Calibri" w:cs="Arial"/>
          <w:sz w:val="20"/>
          <w:szCs w:val="20"/>
        </w:rPr>
        <w:lastRenderedPageBreak/>
        <w:t>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Pr="00C73884">
        <w:rPr>
          <w:rFonts w:ascii="Calibri" w:hAnsi="Calibri" w:cs="Arial"/>
          <w:b/>
          <w:iCs/>
          <w:sz w:val="20"/>
          <w:szCs w:val="20"/>
        </w:rPr>
        <w:t xml:space="preserve"> </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1.4.6. </w:t>
      </w:r>
      <w:r w:rsidRPr="00C73884">
        <w:rPr>
          <w:rFonts w:ascii="Calibri" w:hAnsi="Calibri" w:cs="Arial"/>
          <w:sz w:val="20"/>
          <w:szCs w:val="20"/>
        </w:rPr>
        <w:t>A jövedelemszámításnál figyelmen kívül kell hagyni a közfoglalkoztatásból származó havi jövedelemnek a foglalkoztatást helyettesítő támogatás összegét meghaladó részét.</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1.4.7. </w:t>
      </w:r>
      <w:r w:rsidRPr="00C73884">
        <w:rPr>
          <w:rFonts w:ascii="Calibri" w:hAnsi="Calibri" w:cs="Arial"/>
          <w:iCs/>
          <w:sz w:val="20"/>
          <w:szCs w:val="20"/>
        </w:rPr>
        <w:t>A havi jövedelem kiszámításakor</w:t>
      </w:r>
    </w:p>
    <w:p w:rsidR="00C73884" w:rsidRPr="00C73884" w:rsidRDefault="00C73884" w:rsidP="00C73884">
      <w:pPr>
        <w:jc w:val="both"/>
        <w:rPr>
          <w:rFonts w:ascii="Calibri" w:hAnsi="Calibri" w:cs="Arial"/>
          <w:iCs/>
          <w:sz w:val="20"/>
          <w:szCs w:val="20"/>
        </w:rPr>
      </w:pPr>
      <w:r w:rsidRPr="00C73884">
        <w:rPr>
          <w:rFonts w:ascii="Calibri" w:hAnsi="Calibri" w:cs="Arial"/>
          <w:b/>
          <w:iCs/>
          <w:sz w:val="20"/>
          <w:szCs w:val="20"/>
        </w:rPr>
        <w:t xml:space="preserve">1.4.7.1. </w:t>
      </w:r>
      <w:r w:rsidRPr="00C73884">
        <w:rPr>
          <w:rFonts w:ascii="Calibri" w:hAnsi="Calibri" w:cs="Arial"/>
          <w:iCs/>
          <w:sz w:val="20"/>
          <w:szCs w:val="20"/>
        </w:rPr>
        <w:t>a rendszeres jövedelem esetén a kérelem benyújtását megelőző hónap alatt,</w:t>
      </w:r>
    </w:p>
    <w:p w:rsidR="00C73884" w:rsidRPr="00C73884" w:rsidRDefault="00C73884" w:rsidP="00C73884">
      <w:pPr>
        <w:jc w:val="both"/>
        <w:rPr>
          <w:rFonts w:ascii="Calibri" w:hAnsi="Calibri" w:cs="Arial"/>
          <w:iCs/>
          <w:sz w:val="20"/>
          <w:szCs w:val="20"/>
        </w:rPr>
      </w:pPr>
      <w:r w:rsidRPr="00C73884">
        <w:rPr>
          <w:rFonts w:ascii="Calibri" w:hAnsi="Calibri" w:cs="Arial"/>
          <w:b/>
          <w:iCs/>
          <w:sz w:val="20"/>
          <w:szCs w:val="20"/>
        </w:rPr>
        <w:t xml:space="preserve">1.4.7.2. </w:t>
      </w:r>
      <w:r w:rsidRPr="00C73884">
        <w:rPr>
          <w:rFonts w:ascii="Calibri" w:hAnsi="Calibri" w:cs="Arial"/>
          <w:iCs/>
          <w:sz w:val="20"/>
          <w:szCs w:val="20"/>
        </w:rPr>
        <w:t>a nem rendszeres jövedelem, illetve vállalkozásból, őstermelésből származó jövedelem esetén a kérelem benyújtását megelőző tizenkét hónap alatt kapott összeg egy havi átlagát kell együttesen figyelembe venni.</w:t>
      </w:r>
    </w:p>
    <w:p w:rsidR="00C73884" w:rsidRPr="00C73884" w:rsidRDefault="00C73884" w:rsidP="00C73884">
      <w:pPr>
        <w:jc w:val="both"/>
        <w:rPr>
          <w:rFonts w:ascii="Calibri" w:hAnsi="Calibri" w:cs="Arial"/>
          <w:b/>
          <w:iCs/>
          <w:sz w:val="20"/>
          <w:szCs w:val="20"/>
        </w:rPr>
      </w:pPr>
      <w:r w:rsidRPr="00C73884">
        <w:rPr>
          <w:rFonts w:ascii="Calibri" w:hAnsi="Calibri" w:cs="Arial"/>
          <w:b/>
          <w:iCs/>
          <w:sz w:val="20"/>
          <w:szCs w:val="20"/>
        </w:rPr>
        <w:t>2. Jövedelem típusai:</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2.1.1. </w:t>
      </w:r>
      <w:r w:rsidRPr="00C73884">
        <w:rPr>
          <w:rFonts w:ascii="Calibri" w:hAnsi="Calibri" w:cs="Arial"/>
          <w:b/>
          <w:sz w:val="20"/>
          <w:szCs w:val="20"/>
        </w:rPr>
        <w:t xml:space="preserve">Munkaviszonyból és más foglalkoztatási viszonyból származó jövedelem: </w:t>
      </w:r>
      <w:r w:rsidRPr="00C73884">
        <w:rPr>
          <w:rFonts w:ascii="Calibri" w:hAnsi="Calibri" w:cs="Arial"/>
          <w:sz w:val="20"/>
          <w:szCs w:val="20"/>
        </w:rPr>
        <w:t>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2.1.2. </w:t>
      </w:r>
      <w:r w:rsidRPr="00C73884">
        <w:rPr>
          <w:rFonts w:ascii="Calibri" w:hAnsi="Calibri" w:cs="Arial"/>
          <w:b/>
          <w:sz w:val="20"/>
          <w:szCs w:val="20"/>
        </w:rPr>
        <w:t xml:space="preserve">Társas és egyéni vállalkozásból, őstermelői, illetve szellemi és más önálló tevékenységből származó jövedelem: </w:t>
      </w:r>
      <w:r w:rsidRPr="00C73884">
        <w:rPr>
          <w:rFonts w:ascii="Calibri" w:hAnsi="Calibri" w:cs="Arial"/>
          <w:sz w:val="20"/>
          <w:szCs w:val="20"/>
        </w:rPr>
        <w:t>itt kell feltüntetni a jogdíjat, továbbá a bérbeadó, a választott könyvvizsgáló tevékenységéből származó jövedelmet, a gazdasági társaság magánszemély tagja által külön szerződés szerint teljesített mellékszolgáltatást.</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2.1.3. Táppénz, gyermekgondozási támogatások: </w:t>
      </w:r>
      <w:r w:rsidRPr="00C73884">
        <w:rPr>
          <w:rFonts w:ascii="Calibri" w:hAnsi="Calibri" w:cs="Arial"/>
          <w:iCs/>
          <w:sz w:val="20"/>
          <w:szCs w:val="20"/>
        </w:rPr>
        <w:t>táppénz, terhességi-gyermekágyi segély, csecsemőgondozási díj, csecsemőgondozási díj, gyermekgondozási díj, gyermekgondozást segítő ellátás, gyermekgondozási segély, gyermeknevelési támogatás, családi pótlék, gyermektartásdíj.</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2.1.4.   Nyugellátás és egyéb nyugdíjszerű rendszeres szociális ellátások: </w:t>
      </w:r>
      <w:r w:rsidRPr="00C73884">
        <w:rPr>
          <w:rFonts w:ascii="Calibri" w:hAnsi="Calibri" w:cs="Arial"/>
          <w:iCs/>
          <w:sz w:val="20"/>
          <w:szCs w:val="20"/>
        </w:rPr>
        <w:t>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2.1.5.  Önkormányzat, járási hivatal és munkaügyi szervek által folyósított ellátások: </w:t>
      </w:r>
      <w:r w:rsidRPr="00C73884">
        <w:rPr>
          <w:rFonts w:ascii="Calibri" w:hAnsi="Calibri" w:cs="Arial"/>
          <w:iCs/>
          <w:sz w:val="20"/>
          <w:szCs w:val="20"/>
        </w:rPr>
        <w:t>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2.1.6. Egyéb jövedelem: </w:t>
      </w:r>
      <w:r w:rsidRPr="00C73884">
        <w:rPr>
          <w:rFonts w:ascii="Calibri" w:hAnsi="Calibri" w:cs="Arial"/>
          <w:iCs/>
          <w:sz w:val="20"/>
          <w:szCs w:val="20"/>
        </w:rPr>
        <w:t>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73884" w:rsidRPr="00C73884" w:rsidRDefault="00C73884" w:rsidP="00C73884">
      <w:pPr>
        <w:jc w:val="both"/>
        <w:rPr>
          <w:rFonts w:ascii="Calibri" w:hAnsi="Calibri" w:cs="Arial"/>
          <w:iCs/>
          <w:sz w:val="20"/>
          <w:szCs w:val="20"/>
        </w:rPr>
      </w:pPr>
      <w:r w:rsidRPr="00C73884">
        <w:rPr>
          <w:rFonts w:ascii="Calibri" w:hAnsi="Calibri" w:cs="Arial"/>
          <w:b/>
          <w:iCs/>
          <w:sz w:val="20"/>
          <w:szCs w:val="20"/>
        </w:rPr>
        <w:t xml:space="preserve">2.1.7  </w:t>
      </w:r>
      <w:r w:rsidRPr="00C73884">
        <w:rPr>
          <w:rFonts w:ascii="Calibri" w:hAnsi="Calibri" w:cs="Arial"/>
          <w:iCs/>
          <w:sz w:val="20"/>
          <w:szCs w:val="20"/>
        </w:rPr>
        <w:t>A jövedelemről - a családtámogatási törvény szerint folyósított családtámogatási ellátás, vagy a fogyatékossági támogatás kivételével - a kérelemhez mellékelni kell a jövedelem típusának megfelelő iratot vagy annak másolatát.</w:t>
      </w:r>
    </w:p>
    <w:p w:rsidR="00C73884" w:rsidRDefault="00C73884" w:rsidP="00C73884">
      <w:pPr>
        <w:jc w:val="both"/>
        <w:rPr>
          <w:rFonts w:ascii="Calibri" w:hAnsi="Calibri" w:cs="Arial"/>
          <w:b/>
          <w:i/>
          <w:iCs/>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háztartás:</w:t>
      </w:r>
      <w:r w:rsidRPr="00C73884">
        <w:rPr>
          <w:rFonts w:ascii="Calibri" w:hAnsi="Calibri" w:cs="Arial"/>
          <w:iCs/>
          <w:sz w:val="20"/>
          <w:szCs w:val="20"/>
        </w:rPr>
        <w:t xml:space="preserve"> </w:t>
      </w:r>
      <w:r w:rsidRPr="00C73884">
        <w:rPr>
          <w:rFonts w:ascii="Calibri" w:hAnsi="Calibri" w:cs="Arial"/>
          <w:sz w:val="20"/>
          <w:szCs w:val="20"/>
        </w:rPr>
        <w:t>az egy lakásban együtt lakó, ott bejelentett lakóhellyel vagy tartózkodási hellyel rendelkező személyek közössége;</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rendszeres pénzellátás:</w:t>
      </w:r>
      <w:r w:rsidRPr="00C73884">
        <w:rPr>
          <w:rFonts w:ascii="Calibri" w:hAnsi="Calibri" w:cs="Arial"/>
          <w:iCs/>
          <w:sz w:val="20"/>
          <w:szCs w:val="20"/>
        </w:rPr>
        <w:t xml:space="preserve">  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w:t>
      </w:r>
      <w:r w:rsidRPr="00C73884">
        <w:rPr>
          <w:rFonts w:ascii="Calibri" w:hAnsi="Calibri" w:cs="Arial"/>
          <w:iCs/>
          <w:sz w:val="20"/>
          <w:szCs w:val="20"/>
        </w:rPr>
        <w:lastRenderedPageBreak/>
        <w:t>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w:t>
      </w:r>
    </w:p>
    <w:p w:rsidR="00C73884" w:rsidRPr="00C73884" w:rsidRDefault="00C73884" w:rsidP="00C73884">
      <w:pPr>
        <w:jc w:val="both"/>
        <w:rPr>
          <w:rFonts w:ascii="Calibri" w:hAnsi="Calibri" w:cs="Arial"/>
          <w:b/>
          <w:bCs/>
          <w:sz w:val="20"/>
          <w:szCs w:val="20"/>
        </w:rPr>
      </w:pPr>
      <w:r w:rsidRPr="00C73884">
        <w:rPr>
          <w:rFonts w:ascii="Calibri" w:hAnsi="Calibri" w:cs="Arial"/>
          <w:b/>
          <w:bCs/>
          <w:sz w:val="20"/>
          <w:szCs w:val="20"/>
        </w:rPr>
        <w:t>A kérelemhez szíveskedjék csatolni:</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nyugdíjas esetében: a Nyugdíjfolyósító Igazgatóság által ez év elején küldött nyugdíjösszesítő fénymásolatát a folyósítás összegéről és jogcíméről, valamint a kérelem beadását megelőző </w:t>
      </w:r>
      <w:r w:rsidRPr="00C73884">
        <w:rPr>
          <w:rFonts w:ascii="Calibri" w:hAnsi="Calibri" w:cs="Arial"/>
          <w:bCs/>
          <w:sz w:val="20"/>
          <w:szCs w:val="20"/>
        </w:rPr>
        <w:t>1 havi</w:t>
      </w:r>
      <w:r w:rsidRPr="00C73884">
        <w:rPr>
          <w:rFonts w:ascii="Calibri" w:hAnsi="Calibri" w:cs="Arial"/>
          <w:sz w:val="20"/>
          <w:szCs w:val="20"/>
        </w:rPr>
        <w:t xml:space="preserve"> nyugdíjszelvények vagy folyószámla-kivonat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árvaellátás folyósítása esetén az előző 1 havi szelvényen/folyószámla-kivonaton kívül a Nyugdíjfolyósító Igazgatóság által küldött összesítő fénymásolata (amennyiben özvegyi nyugdíjra/árvaellátásra nem jogosult, az elutasító/megszüntető határozat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munkaviszonnyal rendelkező esetében: a munkáltató által kiadott hivatalos igazolást a kérelem beadását megelőző </w:t>
      </w:r>
      <w:r w:rsidRPr="00C73884">
        <w:rPr>
          <w:rFonts w:ascii="Calibri" w:hAnsi="Calibri" w:cs="Arial"/>
          <w:bCs/>
          <w:sz w:val="20"/>
          <w:szCs w:val="20"/>
        </w:rPr>
        <w:t xml:space="preserve">1 havi nettó </w:t>
      </w:r>
      <w:r w:rsidRPr="00C73884">
        <w:rPr>
          <w:rFonts w:ascii="Calibri" w:hAnsi="Calibri" w:cs="Arial"/>
          <w:sz w:val="20"/>
          <w:szCs w:val="20"/>
        </w:rPr>
        <w:t>jövedelméről, külön a családi pótlék összegét feltüntetve;</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Munkaügyi Központ által folyósított ellátás esetén a megállapító határozat fénymásolatát, a folyósított ellátás összegéről az előző 1 hónap szelvényének 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azon kérelmezők, akik a 65. életévüket vagy a rájuk irányadó nyugdíjkorhatárt nem töltötték be és állástalanok, az állami foglalkoztatási szerv által kiadott hatósági bizonyítványt kell benyújtaniuk arról, hogy az álláskeresők nyilvántartásában szerepel-e, vagy az álláskeresők kiskönyvének egyszerű másolata a jelentkezés várható időpontjáról, s a mellékelten csatolt nyilatkozatot kitöltve;</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nem havi rendszerességgel szerzett jövedelemről szóló nyilatkozatot;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tartós jövedelem-csökkenés esetén: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vállalkozó esetén: a kérelem beadását megelőző 12 havi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őstermelő esetén: az őstermelői igazolvány/betétlap fénymásolata, valamint a kérelem beadását megelőző 12 havi nettó átlagjövedelméről szóló igazolást. </w:t>
      </w:r>
      <w:r w:rsidRPr="00C73884">
        <w:rPr>
          <w:rFonts w:ascii="Calibri" w:hAnsi="Calibri" w:cs="Arial"/>
          <w:bCs/>
          <w:sz w:val="20"/>
          <w:szCs w:val="20"/>
        </w:rPr>
        <w:t>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 Továbbá lezárt gazdasági évre vonatkozóan NAV által kiadott jövedelemigazolást.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 gyermek elhelyezése vagy ideiglenes hatályú elhelyezése, valamint a gyámrendelés tárgyában hozott bírósági, illetve gyámhatósági döntést;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gyermektartásdíjról szelvényt vagy igazolást;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házasság felbontása esetén: a házasság felbontásáról szóló bírósági végzés másolatát a gyermek elhelyezését és tartását szabályozó bírósági ítélet, illetve egyezséget jóváhagyó végzés fénymásolt példányát;</w:t>
      </w:r>
      <w:r>
        <w:rPr>
          <w:rFonts w:ascii="Calibri" w:hAnsi="Calibri" w:cs="Arial"/>
          <w:sz w:val="20"/>
          <w:szCs w:val="20"/>
        </w:rPr>
        <w:t xml:space="preserve"> a</w:t>
      </w:r>
      <w:r w:rsidRPr="00C73884">
        <w:rPr>
          <w:rFonts w:ascii="Calibri" w:hAnsi="Calibri" w:cs="Arial"/>
          <w:sz w:val="20"/>
          <w:szCs w:val="20"/>
        </w:rPr>
        <w:t>mennyiben válófélben vannak, a házasság felbontására irányuló kereset vagy bírósági idéző végzés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iCs/>
          <w:sz w:val="20"/>
          <w:szCs w:val="20"/>
        </w:rPr>
        <w:t>tankötelezett korhatárt már betöltött gyermek(ek) esetén a tanulói, hallgatói jogviszony fennállásáról szóló dokumentum – a tagozat jelölésével –fénymásolatát</w:t>
      </w:r>
      <w:r w:rsidRPr="00C73884">
        <w:rPr>
          <w:rFonts w:ascii="Calibri" w:hAnsi="Calibri" w:cs="Arial"/>
          <w:sz w:val="20"/>
          <w:szCs w:val="20"/>
        </w:rPr>
        <w: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az ösztöndíj előző havi nettó összegéről oktatási intézmény által kiadott hivatalos igazolást,; amennyiben nem részesül ösztöndíjban, erről az oktatási intézmény által kiadott hivatalos dokumentumot;</w:t>
      </w:r>
    </w:p>
    <w:p w:rsid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amennyiben jövedelmét levonás terheli, annak jogcíméről és a levonás kérelem benyújtását megelőző havi nettó összegéről igazolást;</w:t>
      </w:r>
    </w:p>
    <w:p w:rsidR="00996930" w:rsidRPr="00C73884" w:rsidRDefault="00996930" w:rsidP="00C73884">
      <w:pPr>
        <w:numPr>
          <w:ilvl w:val="0"/>
          <w:numId w:val="2"/>
        </w:numPr>
        <w:jc w:val="both"/>
        <w:rPr>
          <w:rFonts w:ascii="Calibri" w:hAnsi="Calibri" w:cs="Arial"/>
          <w:sz w:val="20"/>
          <w:szCs w:val="20"/>
        </w:rPr>
      </w:pPr>
      <w:r w:rsidRPr="00996930">
        <w:rPr>
          <w:rFonts w:ascii="Calibri" w:hAnsi="Calibri" w:cs="Arial"/>
          <w:sz w:val="20"/>
          <w:szCs w:val="20"/>
        </w:rPr>
        <w:t xml:space="preserve">a fogyatékos gyermek állapotának fennállása esetén tartósan beteg állapot tényét igazoló jogosultság esetén a magasabb összegű családi pótlék, rokkantsági járadék, rokkantsági ellátás, rehabilitációs ellátás, rehabilitációs járadék vagy a megváltozott munkaképesség miatt megállapított hozzátartozói nyugellátás, az autista, illetve a testi, érzékszervi, értelmi vagy beszédfogyatékos állapot tényét igazoló jogosultság </w:t>
      </w:r>
      <w:r w:rsidRPr="00996930">
        <w:rPr>
          <w:rFonts w:ascii="Calibri" w:hAnsi="Calibri" w:cs="Arial"/>
          <w:sz w:val="20"/>
          <w:szCs w:val="20"/>
        </w:rPr>
        <w:lastRenderedPageBreak/>
        <w:t>esetén a magasabb összegű családi pótlék, vakok személyi járadéka, fogyatékossági támogatás  fennállását igazoló irattal bizonyítható.</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amennyiben nem magyar állampolgár, a Magyarországon való tartózkodás jogcímét igazoló irat fénymásolatát.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bCs/>
          <w:sz w:val="20"/>
          <w:szCs w:val="20"/>
        </w:rPr>
        <w:t>pénzbeli ellátásának megszüntetéséről szóló határozat másolatát, illetve szabadlábra helyezéséről szóló igazolást;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elemi kár esetén nyújtott segély esetén a jövedelem-igazolásokon felül a helyreállítás költségeiről készített kimutatást;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gyógykezelési költségek részbeni fedezetéül - a társadalombiztosítás által nem támogatott –gyógyszer-támogatásként annak költségét igazoló hivatalos dokumentumot a jövedelem-igazolások csatolása mellett;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várandós anya részére nyújtott támogatás esetén a terhesgondozásról szóló igazolást a jövedelem-igazolások csatolása mellett;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keresőképtelenség miatt megállapított támogatás esetén a keresőképtelenséget alátámasztó orvosi vagy kórházi igazolást a jövedelem-igazolások csatolása mellett;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 xml:space="preserve"> azon kérelmezők, akik a nevelésbe vett gyermek családjával való kapcsolattartáshoz kérelmezik a támogatást, a jövedelem-igazolások csatolása mellett a kapcsolattartást igazoló dokumentumot;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iskoláztatás biztosítása érdekében benyújtott támogatás iránti kérelem esetén a jövedelem-igazolások csatolása mellett a tankönyv és/vagy tanszerellátás költségét igazoló számla.</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temetési költségekhez való hozzájárulás esetén a jövedelem-igazolások csatolása mellett a temetkezési számla 1. számú eredeti példányát!</w:t>
      </w:r>
    </w:p>
    <w:p w:rsidR="00C73884" w:rsidRPr="00C73884" w:rsidRDefault="00C73884" w:rsidP="00C73884">
      <w:pPr>
        <w:jc w:val="both"/>
        <w:rPr>
          <w:rFonts w:ascii="Calibri" w:hAnsi="Calibri" w:cs="Arial"/>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A PONTOS ADATEGYEZTETÉS ÉRDEKÉBEN SZÍVESKEDJENEK A KÉRELMEZŐ SZEMÉLYI IGAZOLVÁNYÁT ÉS LAKCÍMKÁRTYÁJÁT A KÉRELEM BENYÚJTÁSAKOR BEMUTATNI !</w:t>
      </w:r>
    </w:p>
    <w:p w:rsidR="00C73884" w:rsidRPr="00C73884" w:rsidRDefault="00C73884" w:rsidP="00C73884">
      <w:pPr>
        <w:jc w:val="both"/>
        <w:rPr>
          <w:rFonts w:ascii="Calibri" w:hAnsi="Calibri" w:cs="Arial"/>
          <w:sz w:val="20"/>
          <w:szCs w:val="20"/>
        </w:rPr>
      </w:pPr>
    </w:p>
    <w:p w:rsidR="00C73884" w:rsidRPr="00C73884" w:rsidRDefault="00C73884" w:rsidP="00C73884">
      <w:pPr>
        <w:jc w:val="both"/>
        <w:rPr>
          <w:rFonts w:ascii="Calibri" w:hAnsi="Calibri" w:cs="Arial"/>
          <w:bCs/>
          <w:sz w:val="20"/>
          <w:szCs w:val="20"/>
        </w:rPr>
      </w:pPr>
      <w:r w:rsidRPr="00C73884">
        <w:rPr>
          <w:rFonts w:ascii="Calibri" w:hAnsi="Calibri" w:cs="Arial"/>
          <w:bCs/>
          <w:sz w:val="20"/>
          <w:szCs w:val="20"/>
        </w:rPr>
        <w:t>Tisztelt Ügyfelünk!</w:t>
      </w:r>
    </w:p>
    <w:p w:rsidR="00C73884" w:rsidRPr="00C73884" w:rsidRDefault="00C73884" w:rsidP="00C73884">
      <w:pPr>
        <w:jc w:val="both"/>
        <w:rPr>
          <w:rFonts w:ascii="Calibri" w:hAnsi="Calibri" w:cs="Arial"/>
          <w:bCs/>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Nyíregyháza Megyei Jogú Város Közgyűlésének a szociális rászorultságtól függő egyes pénzbeli és természetben nyújtott szociális ellátásokról szóló 3/2015. (II. 20.) önkormányzati rendelet 14. § (2) bekezdése szerint a rendkívüli települési támogatás az egy naptári évben adható összeg felső határa nem haladhatja meg az öregségi nyugdíj mindenkori legkisebb összegének 220 %‐át, azzal, hogy a temetési költségekre tekintettel igényel rendkívüli települési támogatás, valamint a havi rendszerességgel nyújtható rendkívüli települési támogatás összegét </w:t>
      </w:r>
      <w:r w:rsidR="00996930">
        <w:rPr>
          <w:rFonts w:ascii="Calibri" w:hAnsi="Calibri" w:cs="Arial"/>
          <w:sz w:val="20"/>
          <w:szCs w:val="20"/>
        </w:rPr>
        <w:t xml:space="preserve">és a különös méltánylást érdemlő rendkívüli élethelyzethez nyújtott támogatás összegét </w:t>
      </w:r>
      <w:r w:rsidRPr="00C73884">
        <w:rPr>
          <w:rFonts w:ascii="Calibri" w:hAnsi="Calibri" w:cs="Arial"/>
          <w:sz w:val="20"/>
          <w:szCs w:val="20"/>
        </w:rPr>
        <w:t>figyelmen kívül kell hagyni, ezért kérjük, hogy a támogatás iránti kérelmét valóban, csak akkor nyújtsa be, ha a folyósítás feltételéül szolgáló rendkívüli élethelyzet tényleg bekövetkezett.</w:t>
      </w: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Tájékoztatjuk, hogy az esetenként nyújtott támogatás az összes körülmények mérlegelésével pénzbeli vagy természetbeni ellátás formájában fogják megállapítani.</w:t>
      </w:r>
    </w:p>
    <w:p w:rsidR="00C73884" w:rsidRPr="00C73884" w:rsidRDefault="00C73884" w:rsidP="00C73884">
      <w:pPr>
        <w:jc w:val="both"/>
        <w:rPr>
          <w:rFonts w:ascii="Calibri" w:hAnsi="Calibri" w:cs="Arial"/>
          <w:b/>
          <w:bCs/>
          <w:sz w:val="20"/>
          <w:szCs w:val="20"/>
        </w:rPr>
      </w:pPr>
    </w:p>
    <w:p w:rsidR="00C73884" w:rsidRPr="00C73884" w:rsidRDefault="00C73884" w:rsidP="00C73884">
      <w:pPr>
        <w:jc w:val="both"/>
        <w:rPr>
          <w:rFonts w:ascii="Calibri" w:hAnsi="Calibri" w:cs="Arial"/>
          <w:b/>
          <w:bCs/>
          <w:sz w:val="20"/>
          <w:szCs w:val="20"/>
        </w:rPr>
      </w:pPr>
      <w:r w:rsidRPr="00C73884">
        <w:rPr>
          <w:rFonts w:ascii="Calibri" w:hAnsi="Calibri" w:cs="Arial"/>
          <w:b/>
          <w:bCs/>
          <w:sz w:val="20"/>
          <w:szCs w:val="20"/>
        </w:rPr>
        <w:t>Felhívom szíves figyelmét, hogy a kérelem valótlan adatokkal történő kitöltése büntetőjogi felelősségre vonással járhat!</w:t>
      </w:r>
    </w:p>
    <w:p w:rsidR="00C73884" w:rsidRP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A fentiek után kérjük, hogy a kérelmét tartalmazó nyomtatványt pontosan és olvashatóan kitöltve az előírt mellékletekkel együtt, lehetőleg személyesen, vagy meghatalmazottja útján a Polgármesteri Hivatal Ügyfélszolgálati Centrumában szíveskedjen benyújtani.     </w:t>
      </w:r>
    </w:p>
    <w:p w:rsidR="00C73884" w:rsidRP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Nyíregyháza, 20</w:t>
      </w:r>
      <w:r w:rsidR="003B7961">
        <w:rPr>
          <w:rFonts w:ascii="Calibri" w:hAnsi="Calibri" w:cs="Arial"/>
          <w:sz w:val="20"/>
          <w:szCs w:val="20"/>
        </w:rPr>
        <w:t>20</w:t>
      </w:r>
      <w:r w:rsidRPr="00C73884">
        <w:rPr>
          <w:rFonts w:ascii="Calibri" w:hAnsi="Calibri" w:cs="Arial"/>
          <w:sz w:val="20"/>
          <w:szCs w:val="20"/>
        </w:rPr>
        <w:t>. március 01.</w:t>
      </w:r>
    </w:p>
    <w:p w:rsidR="00C73884" w:rsidRPr="00C73884" w:rsidRDefault="00C73884" w:rsidP="00C73884">
      <w:pPr>
        <w:jc w:val="both"/>
        <w:rPr>
          <w:rFonts w:ascii="Calibri" w:hAnsi="Calibri" w:cs="Arial"/>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                               </w:t>
      </w:r>
      <w:r w:rsidRPr="00C73884">
        <w:rPr>
          <w:rFonts w:ascii="Calibri" w:hAnsi="Calibri" w:cs="Arial"/>
          <w:sz w:val="20"/>
          <w:szCs w:val="20"/>
        </w:rPr>
        <w:tab/>
      </w:r>
      <w:r w:rsidRPr="00C73884">
        <w:rPr>
          <w:rFonts w:ascii="Calibri" w:hAnsi="Calibri" w:cs="Arial"/>
          <w:sz w:val="20"/>
          <w:szCs w:val="20"/>
        </w:rPr>
        <w:tab/>
        <w:t xml:space="preserve">   </w:t>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bCs/>
          <w:sz w:val="20"/>
          <w:szCs w:val="20"/>
        </w:rPr>
        <w:t xml:space="preserve">    </w:t>
      </w:r>
      <w:r w:rsidRPr="00C73884">
        <w:rPr>
          <w:rFonts w:ascii="Calibri" w:hAnsi="Calibri" w:cs="Arial"/>
          <w:bCs/>
          <w:sz w:val="20"/>
          <w:szCs w:val="20"/>
        </w:rPr>
        <w:tab/>
      </w:r>
      <w:r w:rsidRPr="00C73884">
        <w:rPr>
          <w:rFonts w:ascii="Calibri" w:hAnsi="Calibri" w:cs="Arial"/>
          <w:bCs/>
          <w:sz w:val="20"/>
          <w:szCs w:val="20"/>
        </w:rPr>
        <w:tab/>
        <w:t xml:space="preserve">       </w:t>
      </w:r>
      <w:r w:rsidRPr="00C73884">
        <w:rPr>
          <w:rFonts w:ascii="Calibri" w:hAnsi="Calibri" w:cs="Arial"/>
          <w:sz w:val="20"/>
          <w:szCs w:val="20"/>
        </w:rPr>
        <w:t xml:space="preserve"> Tisztelettel: </w:t>
      </w:r>
    </w:p>
    <w:p w:rsidR="00C73884" w:rsidRPr="00C73884" w:rsidRDefault="00C73884" w:rsidP="00C73884">
      <w:pPr>
        <w:ind w:left="6480" w:firstLine="720"/>
        <w:jc w:val="both"/>
        <w:rPr>
          <w:rFonts w:ascii="Calibri" w:hAnsi="Calibri" w:cs="Arial"/>
          <w:sz w:val="20"/>
          <w:szCs w:val="20"/>
        </w:rPr>
      </w:pPr>
      <w:r w:rsidRPr="00C73884">
        <w:rPr>
          <w:rFonts w:ascii="Calibri" w:hAnsi="Calibri" w:cs="Arial"/>
          <w:sz w:val="20"/>
          <w:szCs w:val="20"/>
        </w:rPr>
        <w:t>Dr. Krizsai Anita s.k.</w:t>
      </w: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                                           </w:t>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t xml:space="preserve">                     osztályvezető</w:t>
      </w:r>
    </w:p>
    <w:p w:rsidR="00C73884" w:rsidRPr="0039327B" w:rsidRDefault="00C73884" w:rsidP="00C73884">
      <w:pPr>
        <w:jc w:val="both"/>
        <w:rPr>
          <w:rFonts w:ascii="Calibri" w:hAnsi="Calibri" w:cs="Arial"/>
          <w:sz w:val="20"/>
          <w:szCs w:val="20"/>
        </w:rPr>
      </w:pPr>
    </w:p>
    <w:p w:rsidR="00C73884" w:rsidRDefault="00C73884" w:rsidP="00C73884">
      <w:pPr>
        <w:jc w:val="both"/>
        <w:rPr>
          <w:rFonts w:ascii="Calibri" w:hAnsi="Calibri" w:cs="Arial"/>
          <w:b/>
          <w:sz w:val="20"/>
          <w:szCs w:val="20"/>
        </w:rPr>
      </w:pPr>
    </w:p>
    <w:p w:rsidR="00C73884" w:rsidRDefault="00C73884" w:rsidP="00C73884">
      <w:pPr>
        <w:jc w:val="both"/>
        <w:rPr>
          <w:rFonts w:ascii="Calibri" w:hAnsi="Calibri" w:cs="Arial"/>
          <w:b/>
          <w:sz w:val="20"/>
          <w:szCs w:val="20"/>
        </w:rPr>
      </w:pPr>
    </w:p>
    <w:p w:rsid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b/>
          <w:sz w:val="20"/>
          <w:szCs w:val="20"/>
        </w:rPr>
      </w:pPr>
    </w:p>
    <w:p w:rsidR="00EB11ED" w:rsidRDefault="00EB11ED" w:rsidP="00BF65AA">
      <w:pPr>
        <w:jc w:val="both"/>
        <w:rPr>
          <w:rFonts w:ascii="Calibri" w:hAnsi="Calibri" w:cs="Arial"/>
          <w:sz w:val="20"/>
          <w:szCs w:val="20"/>
        </w:rPr>
      </w:pPr>
    </w:p>
    <w:p w:rsidR="00EB11ED" w:rsidRPr="00EB11ED" w:rsidRDefault="00EB11ED" w:rsidP="00BF65AA">
      <w:pPr>
        <w:jc w:val="both"/>
        <w:rPr>
          <w:rFonts w:ascii="Calibri" w:hAnsi="Calibri" w:cs="Arial"/>
          <w:sz w:val="20"/>
          <w:szCs w:val="20"/>
        </w:rPr>
      </w:pPr>
    </w:p>
    <w:tbl>
      <w:tblPr>
        <w:tblW w:w="5572" w:type="pct"/>
        <w:tblInd w:w="-601" w:type="dxa"/>
        <w:tblBorders>
          <w:insideV w:val="single" w:sz="18" w:space="0" w:color="auto"/>
        </w:tblBorders>
        <w:tblLook w:val="01E0" w:firstRow="1" w:lastRow="1" w:firstColumn="1" w:lastColumn="1" w:noHBand="0" w:noVBand="0"/>
      </w:tblPr>
      <w:tblGrid>
        <w:gridCol w:w="1754"/>
        <w:gridCol w:w="3801"/>
        <w:gridCol w:w="5116"/>
      </w:tblGrid>
      <w:tr w:rsidR="00B911AF" w:rsidRPr="00EB11ED" w:rsidTr="00BF65AA">
        <w:trPr>
          <w:trHeight w:val="1264"/>
        </w:trPr>
        <w:tc>
          <w:tcPr>
            <w:tcW w:w="822" w:type="pct"/>
          </w:tcPr>
          <w:p w:rsidR="00B911AF" w:rsidRPr="00EB11ED" w:rsidRDefault="00EC1566">
            <w:pPr>
              <w:spacing w:after="200" w:line="276" w:lineRule="auto"/>
              <w:rPr>
                <w:rFonts w:ascii="Calibri" w:hAnsi="Calibri"/>
                <w:sz w:val="20"/>
                <w:szCs w:val="20"/>
              </w:rPr>
            </w:pPr>
            <w:r w:rsidRPr="00EB11ED">
              <w:rPr>
                <w:rFonts w:ascii="Calibri" w:hAnsi="Calibri"/>
                <w:noProof/>
                <w:sz w:val="20"/>
                <w:szCs w:val="20"/>
                <w:lang w:eastAsia="hu-HU"/>
              </w:rPr>
              <w:drawing>
                <wp:inline distT="0" distB="0" distL="0" distR="0" wp14:anchorId="77830511" wp14:editId="78664D44">
                  <wp:extent cx="914400" cy="847725"/>
                  <wp:effectExtent l="0" t="0" r="0" b="9525"/>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ímer"/>
                          <pic:cNvPicPr>
                            <a:picLocks noChangeAspect="1" noChangeArrowheads="1"/>
                          </pic:cNvPicPr>
                        </pic:nvPicPr>
                        <pic:blipFill>
                          <a:blip r:embed="rId5">
                            <a:lum bright="20000" contrast="-18000"/>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tc>
        <w:tc>
          <w:tcPr>
            <w:tcW w:w="1781" w:type="pct"/>
            <w:tcBorders>
              <w:top w:val="nil"/>
              <w:left w:val="nil"/>
              <w:bottom w:val="nil"/>
              <w:right w:val="single" w:sz="18" w:space="0" w:color="C0C0C0"/>
            </w:tcBorders>
            <w:vAlign w:val="center"/>
          </w:tcPr>
          <w:p w:rsidR="00B911AF" w:rsidRPr="00EB11ED" w:rsidRDefault="00B911AF">
            <w:pPr>
              <w:rPr>
                <w:rFonts w:ascii="Candara" w:hAnsi="Candara" w:cs="Calibri"/>
                <w:b/>
                <w:caps/>
                <w:color w:val="60696E"/>
                <w:sz w:val="20"/>
                <w:szCs w:val="20"/>
              </w:rPr>
            </w:pPr>
            <w:r w:rsidRPr="00EB11ED">
              <w:rPr>
                <w:rFonts w:ascii="Candara" w:hAnsi="Candara" w:cs="Calibri"/>
                <w:b/>
                <w:caps/>
                <w:color w:val="60696E"/>
                <w:sz w:val="20"/>
                <w:szCs w:val="20"/>
              </w:rPr>
              <w:t>Nyíregyháza</w:t>
            </w:r>
          </w:p>
          <w:p w:rsidR="00B911AF" w:rsidRPr="00EB11ED" w:rsidRDefault="00B911AF">
            <w:pPr>
              <w:rPr>
                <w:rFonts w:ascii="Candara" w:hAnsi="Candara" w:cs="Calibri"/>
                <w:b/>
                <w:caps/>
                <w:color w:val="60696E"/>
                <w:sz w:val="20"/>
                <w:szCs w:val="20"/>
              </w:rPr>
            </w:pPr>
            <w:r w:rsidRPr="00EB11ED">
              <w:rPr>
                <w:rFonts w:ascii="Candara" w:hAnsi="Candara" w:cs="Calibri"/>
                <w:b/>
                <w:caps/>
                <w:color w:val="60696E"/>
                <w:sz w:val="20"/>
                <w:szCs w:val="20"/>
              </w:rPr>
              <w:t>Megyei Jogú Város</w:t>
            </w:r>
          </w:p>
          <w:p w:rsidR="00B911AF" w:rsidRPr="00EB11ED" w:rsidRDefault="00B911AF">
            <w:pPr>
              <w:spacing w:after="200" w:line="276" w:lineRule="auto"/>
              <w:rPr>
                <w:rFonts w:ascii="Calibri" w:hAnsi="Calibri"/>
                <w:sz w:val="20"/>
                <w:szCs w:val="20"/>
              </w:rPr>
            </w:pPr>
            <w:r w:rsidRPr="00EB11ED">
              <w:rPr>
                <w:rFonts w:ascii="Candara" w:hAnsi="Candara" w:cs="Calibri"/>
                <w:b/>
                <w:caps/>
                <w:color w:val="60696E"/>
                <w:sz w:val="20"/>
                <w:szCs w:val="20"/>
              </w:rPr>
              <w:t>POLGÁRMESTERI HIVATALA</w:t>
            </w:r>
          </w:p>
        </w:tc>
        <w:tc>
          <w:tcPr>
            <w:tcW w:w="2397" w:type="pct"/>
            <w:tcBorders>
              <w:top w:val="nil"/>
              <w:left w:val="single" w:sz="18" w:space="0" w:color="C0C0C0"/>
              <w:bottom w:val="nil"/>
              <w:right w:val="nil"/>
            </w:tcBorders>
            <w:vAlign w:val="center"/>
          </w:tcPr>
          <w:p w:rsidR="00B911AF" w:rsidRPr="00EB11ED" w:rsidRDefault="00B911AF">
            <w:pPr>
              <w:ind w:left="253"/>
              <w:rPr>
                <w:rFonts w:ascii="Candara" w:hAnsi="Candara" w:cs="Calibri"/>
                <w:b/>
                <w:caps/>
                <w:color w:val="60696E"/>
                <w:sz w:val="20"/>
                <w:szCs w:val="20"/>
              </w:rPr>
            </w:pPr>
            <w:r w:rsidRPr="00EB11ED">
              <w:rPr>
                <w:rFonts w:ascii="Candara" w:hAnsi="Candara" w:cs="Calibri"/>
                <w:b/>
                <w:caps/>
                <w:color w:val="60696E"/>
                <w:sz w:val="20"/>
                <w:szCs w:val="20"/>
              </w:rPr>
              <w:t xml:space="preserve">SZOCIÁLIS </w:t>
            </w:r>
            <w:r w:rsidRPr="00EB11ED">
              <w:rPr>
                <w:rFonts w:ascii="Candara" w:hAnsi="Candara" w:cs="Calibri"/>
                <w:b/>
                <w:color w:val="60696E"/>
                <w:sz w:val="20"/>
                <w:szCs w:val="20"/>
              </w:rPr>
              <w:t>ÉS</w:t>
            </w:r>
            <w:r w:rsidRPr="00EB11ED">
              <w:rPr>
                <w:rFonts w:ascii="Candara" w:hAnsi="Candara" w:cs="Calibri"/>
                <w:b/>
                <w:caps/>
                <w:color w:val="60696E"/>
                <w:sz w:val="20"/>
                <w:szCs w:val="20"/>
              </w:rPr>
              <w:t xml:space="preserve"> köznevelési osztály</w:t>
            </w:r>
          </w:p>
          <w:p w:rsidR="00B911AF" w:rsidRPr="00EB11ED" w:rsidRDefault="00B911AF">
            <w:pPr>
              <w:ind w:left="253"/>
              <w:rPr>
                <w:rFonts w:ascii="Candara" w:hAnsi="Candara" w:cs="Calibri"/>
                <w:b/>
                <w:caps/>
                <w:color w:val="60696E"/>
                <w:sz w:val="20"/>
                <w:szCs w:val="20"/>
              </w:rPr>
            </w:pPr>
            <w:r w:rsidRPr="00EB11ED">
              <w:rPr>
                <w:rFonts w:ascii="Candara" w:hAnsi="Candara" w:cs="Calibri"/>
                <w:b/>
                <w:caps/>
                <w:color w:val="60696E"/>
                <w:sz w:val="20"/>
                <w:szCs w:val="20"/>
              </w:rPr>
              <w:t>4401 Nyíregyháza, Kossuth tér 1. Pf.: 83.</w:t>
            </w:r>
          </w:p>
          <w:p w:rsidR="00B911AF" w:rsidRPr="00EB11ED" w:rsidRDefault="00B911AF">
            <w:pPr>
              <w:ind w:left="253"/>
              <w:rPr>
                <w:rFonts w:ascii="Candara" w:hAnsi="Candara" w:cs="Calibri"/>
                <w:b/>
                <w:caps/>
                <w:color w:val="60696E"/>
                <w:sz w:val="20"/>
                <w:szCs w:val="20"/>
              </w:rPr>
            </w:pPr>
            <w:r w:rsidRPr="00EB11ED">
              <w:rPr>
                <w:rFonts w:ascii="Candara" w:hAnsi="Candara" w:cs="Calibri"/>
                <w:b/>
                <w:caps/>
                <w:color w:val="60696E"/>
                <w:sz w:val="20"/>
                <w:szCs w:val="20"/>
              </w:rPr>
              <w:t>Telefon: +36 42 524-585; FAX: +36 42 524-586</w:t>
            </w:r>
          </w:p>
          <w:p w:rsidR="00B911AF" w:rsidRPr="00EB11ED" w:rsidRDefault="00B911AF">
            <w:pPr>
              <w:spacing w:after="200" w:line="276" w:lineRule="auto"/>
              <w:ind w:left="253"/>
              <w:rPr>
                <w:rFonts w:ascii="Calibri" w:hAnsi="Calibri"/>
                <w:sz w:val="20"/>
                <w:szCs w:val="20"/>
              </w:rPr>
            </w:pPr>
            <w:r w:rsidRPr="00EB11ED">
              <w:rPr>
                <w:rFonts w:ascii="Candara" w:hAnsi="Candara" w:cs="Calibri"/>
                <w:b/>
                <w:caps/>
                <w:color w:val="60696E"/>
                <w:sz w:val="20"/>
                <w:szCs w:val="20"/>
              </w:rPr>
              <w:t xml:space="preserve">E-mail: </w:t>
            </w:r>
            <w:hyperlink r:id="rId6" w:history="1">
              <w:r w:rsidRPr="00EB11ED">
                <w:rPr>
                  <w:rStyle w:val="Hiperhivatkozs"/>
                  <w:rFonts w:ascii="Candara" w:hAnsi="Candara" w:cs="Calibri"/>
                  <w:b/>
                  <w:caps/>
                  <w:sz w:val="20"/>
                  <w:szCs w:val="20"/>
                </w:rPr>
                <w:t>NYHSZOC@nyiregyhaza.hu</w:t>
              </w:r>
            </w:hyperlink>
          </w:p>
        </w:tc>
      </w:tr>
    </w:tbl>
    <w:p w:rsidR="00B911AF" w:rsidRPr="0039327B" w:rsidRDefault="00B911AF" w:rsidP="00BF65AA">
      <w:pPr>
        <w:pStyle w:val="Cmsor1"/>
        <w:jc w:val="center"/>
        <w:rPr>
          <w:rFonts w:ascii="Calibri" w:hAnsi="Calibri" w:cs="Arial"/>
          <w:sz w:val="19"/>
          <w:szCs w:val="19"/>
        </w:rPr>
      </w:pPr>
      <w:r w:rsidRPr="0039327B">
        <w:rPr>
          <w:rFonts w:ascii="Calibri" w:hAnsi="Calibri" w:cs="Arial"/>
          <w:sz w:val="19"/>
          <w:szCs w:val="19"/>
        </w:rPr>
        <w:t>TÁJÉKOZTATÓ</w:t>
      </w:r>
    </w:p>
    <w:p w:rsidR="00B911AF" w:rsidRPr="0039327B" w:rsidRDefault="00B911AF" w:rsidP="00BF65AA">
      <w:pPr>
        <w:pStyle w:val="Szvegtrzs"/>
        <w:rPr>
          <w:rFonts w:ascii="Calibri" w:hAnsi="Calibri" w:cs="Arial"/>
          <w:sz w:val="19"/>
          <w:szCs w:val="19"/>
        </w:rPr>
      </w:pPr>
      <w:r w:rsidRPr="0039327B">
        <w:rPr>
          <w:rFonts w:ascii="Calibri" w:hAnsi="Calibri" w:cs="Arial"/>
          <w:sz w:val="19"/>
          <w:szCs w:val="19"/>
        </w:rPr>
        <w:t>a</w:t>
      </w:r>
      <w:r w:rsidR="001E6228" w:rsidRPr="0039327B">
        <w:rPr>
          <w:rFonts w:ascii="Calibri" w:hAnsi="Calibri" w:cs="Arial"/>
          <w:sz w:val="19"/>
          <w:szCs w:val="19"/>
        </w:rPr>
        <w:t xml:space="preserve"> rendkívüli települési támogatás</w:t>
      </w:r>
      <w:r w:rsidRPr="0039327B">
        <w:rPr>
          <w:rFonts w:ascii="Calibri" w:hAnsi="Calibri" w:cs="Arial"/>
          <w:sz w:val="19"/>
          <w:szCs w:val="19"/>
        </w:rPr>
        <w:t xml:space="preserve"> megállapítása iránti kérelem adatlapjának kitöltéséhez</w:t>
      </w:r>
    </w:p>
    <w:p w:rsidR="00B911AF" w:rsidRPr="0039327B" w:rsidRDefault="00B911AF" w:rsidP="00BF65AA">
      <w:pPr>
        <w:jc w:val="both"/>
        <w:rPr>
          <w:rFonts w:ascii="Calibri" w:hAnsi="Calibri" w:cs="Arial"/>
          <w:b/>
          <w:bCs/>
          <w:sz w:val="19"/>
          <w:szCs w:val="19"/>
        </w:rPr>
      </w:pPr>
    </w:p>
    <w:p w:rsidR="00C73884" w:rsidRPr="00C73884" w:rsidRDefault="00C73884" w:rsidP="00C73884">
      <w:pPr>
        <w:jc w:val="both"/>
        <w:rPr>
          <w:rFonts w:ascii="Calibri" w:hAnsi="Calibri" w:cs="Arial"/>
          <w:sz w:val="19"/>
          <w:szCs w:val="19"/>
        </w:rPr>
      </w:pPr>
      <w:r w:rsidRPr="00C73884">
        <w:rPr>
          <w:rFonts w:ascii="Calibri" w:hAnsi="Calibri" w:cs="Arial"/>
          <w:sz w:val="19"/>
          <w:szCs w:val="19"/>
        </w:rPr>
        <w:t xml:space="preserve">A Nyíregyháza Megyei Jogú Város Közgyűlésének a szociális rászorultságtól függő egyes pénzbeli és természetben nyújtott szociális ellátásokról szóló </w:t>
      </w:r>
      <w:r w:rsidRPr="00C73884">
        <w:rPr>
          <w:rFonts w:ascii="Calibri" w:hAnsi="Calibri" w:cs="Arial"/>
          <w:sz w:val="19"/>
          <w:szCs w:val="19"/>
          <w:lang w:eastAsia="en-US"/>
        </w:rPr>
        <w:t xml:space="preserve">3/2015. (II.20.) </w:t>
      </w:r>
      <w:r w:rsidRPr="00C73884">
        <w:rPr>
          <w:rFonts w:ascii="Calibri" w:hAnsi="Calibri" w:cs="Arial"/>
          <w:sz w:val="19"/>
          <w:szCs w:val="19"/>
        </w:rPr>
        <w:t xml:space="preserve">számú helyi önkormányzati rendelete (a továbbiakban: Ör.) </w:t>
      </w:r>
      <w:r w:rsidRPr="00C73884">
        <w:rPr>
          <w:rFonts w:ascii="Calibri" w:hAnsi="Calibri" w:cs="Arial"/>
          <w:sz w:val="19"/>
          <w:szCs w:val="19"/>
          <w:lang w:eastAsia="en-US"/>
        </w:rPr>
        <w:t xml:space="preserve">14-16. </w:t>
      </w:r>
      <w:r w:rsidRPr="00C73884">
        <w:rPr>
          <w:rFonts w:ascii="Calibri" w:hAnsi="Calibri" w:cs="Arial"/>
          <w:sz w:val="19"/>
          <w:szCs w:val="19"/>
        </w:rPr>
        <w:t xml:space="preserve">§-ának rendelkezései alapján Önkormányzatunk </w:t>
      </w:r>
      <w:r w:rsidRPr="00C73884">
        <w:rPr>
          <w:rFonts w:ascii="Calibri" w:hAnsi="Calibri" w:cs="Arial"/>
          <w:b/>
          <w:bCs/>
          <w:sz w:val="19"/>
          <w:szCs w:val="19"/>
        </w:rPr>
        <w:t>a létfenntartást veszélyeztető rendkívüli élethelyzetbe</w:t>
      </w:r>
      <w:r w:rsidRPr="00C73884">
        <w:rPr>
          <w:rFonts w:ascii="Calibri" w:hAnsi="Calibri" w:cs="Arial"/>
          <w:sz w:val="19"/>
          <w:szCs w:val="19"/>
        </w:rPr>
        <w:t xml:space="preserve"> került, valamint időszakosan, vagy tartósan létfenntartási gondokkal küzdő </w:t>
      </w:r>
      <w:r w:rsidRPr="00C73884">
        <w:rPr>
          <w:rFonts w:ascii="Calibri" w:hAnsi="Calibri" w:cs="Arial"/>
          <w:b/>
          <w:bCs/>
          <w:sz w:val="19"/>
          <w:szCs w:val="19"/>
        </w:rPr>
        <w:t>szociálisan</w:t>
      </w:r>
      <w:r w:rsidRPr="00C73884">
        <w:rPr>
          <w:rFonts w:ascii="Calibri" w:hAnsi="Calibri" w:cs="Arial"/>
          <w:sz w:val="19"/>
          <w:szCs w:val="19"/>
        </w:rPr>
        <w:t xml:space="preserve"> </w:t>
      </w:r>
      <w:r w:rsidRPr="00C73884">
        <w:rPr>
          <w:rFonts w:ascii="Calibri" w:hAnsi="Calibri" w:cs="Arial"/>
          <w:b/>
          <w:bCs/>
          <w:sz w:val="19"/>
          <w:szCs w:val="19"/>
        </w:rPr>
        <w:t>rászorult</w:t>
      </w:r>
      <w:r w:rsidRPr="00C73884">
        <w:rPr>
          <w:rFonts w:ascii="Calibri" w:hAnsi="Calibri" w:cs="Arial"/>
          <w:sz w:val="19"/>
          <w:szCs w:val="19"/>
        </w:rPr>
        <w:t xml:space="preserve"> személyek részére rendkívüli települési támogatást nyújt.</w:t>
      </w:r>
    </w:p>
    <w:p w:rsidR="00C73884" w:rsidRPr="00C73884" w:rsidRDefault="00C73884" w:rsidP="00C73884">
      <w:pPr>
        <w:jc w:val="both"/>
        <w:rPr>
          <w:rFonts w:ascii="Calibri" w:hAnsi="Calibri" w:cs="Arial"/>
          <w:sz w:val="19"/>
          <w:szCs w:val="19"/>
        </w:rPr>
      </w:pPr>
      <w:r w:rsidRPr="00C73884">
        <w:rPr>
          <w:rFonts w:ascii="Calibri" w:hAnsi="Calibri" w:cs="Arial"/>
          <w:sz w:val="19"/>
          <w:szCs w:val="19"/>
        </w:rPr>
        <w:t xml:space="preserve">Az Ör. </w:t>
      </w:r>
      <w:r w:rsidRPr="00C73884">
        <w:rPr>
          <w:rFonts w:ascii="Calibri" w:hAnsi="Calibri" w:cs="Arial"/>
          <w:sz w:val="19"/>
          <w:szCs w:val="19"/>
          <w:lang w:eastAsia="en-US"/>
        </w:rPr>
        <w:t xml:space="preserve">14. §-ának (1) bekezdés a) pontja </w:t>
      </w:r>
      <w:r w:rsidRPr="00C73884">
        <w:rPr>
          <w:rFonts w:ascii="Calibri" w:hAnsi="Calibri" w:cs="Arial"/>
          <w:sz w:val="19"/>
          <w:szCs w:val="19"/>
        </w:rPr>
        <w:t xml:space="preserve">szerint a pénzbeli, vagy természetben nyújtott ellátásra szociálisan rászorultnak tekinthető az az egyedül élő személy, akinek a havi – a személyi jövedelemadóról szóló törvényben meghatározott – munkavállalói járulékkal, személyi jövedelemadóval, egészségbiztosítási és nyugdíjjárulékkal, magán nyugdíjpénztári tagdíjjal, valamint a jövedelemadóról szóló törvényben elismert költségekkel csökkentett jövedelme az  öregségi nyugdíj  mindenkori legkisebb   összegének   százhetven százalékát </w:t>
      </w:r>
      <w:r w:rsidRPr="00C73884">
        <w:rPr>
          <w:rFonts w:ascii="Calibri" w:hAnsi="Calibri" w:cs="Arial"/>
          <w:b/>
          <w:bCs/>
          <w:sz w:val="19"/>
          <w:szCs w:val="19"/>
        </w:rPr>
        <w:t xml:space="preserve">/ </w:t>
      </w:r>
      <w:r w:rsidR="003B7961">
        <w:rPr>
          <w:rFonts w:ascii="Calibri" w:hAnsi="Calibri" w:cs="Arial"/>
          <w:b/>
          <w:bCs/>
          <w:sz w:val="19"/>
          <w:szCs w:val="19"/>
        </w:rPr>
        <w:t>2020</w:t>
      </w:r>
      <w:r w:rsidRPr="00C73884">
        <w:rPr>
          <w:rFonts w:ascii="Calibri" w:hAnsi="Calibri" w:cs="Arial"/>
          <w:b/>
          <w:bCs/>
          <w:sz w:val="19"/>
          <w:szCs w:val="19"/>
        </w:rPr>
        <w:t>. évben: 48.450 Ft /</w:t>
      </w:r>
      <w:r w:rsidRPr="00C73884">
        <w:rPr>
          <w:rFonts w:ascii="Calibri" w:hAnsi="Calibri" w:cs="Arial"/>
          <w:sz w:val="19"/>
          <w:szCs w:val="19"/>
        </w:rPr>
        <w:t xml:space="preserve">, illetve az akinek családjában az egy főre jutó jövedelem nem éri el az öregségi nyugdíj mindenkori legkisebb összegének 150%-át </w:t>
      </w:r>
      <w:r w:rsidRPr="00C73884">
        <w:rPr>
          <w:rFonts w:ascii="Calibri" w:hAnsi="Calibri" w:cs="Arial"/>
          <w:b/>
          <w:bCs/>
          <w:sz w:val="19"/>
          <w:szCs w:val="19"/>
        </w:rPr>
        <w:t>/</w:t>
      </w:r>
      <w:r w:rsidRPr="00C73884">
        <w:rPr>
          <w:rFonts w:ascii="Calibri" w:hAnsi="Calibri" w:cs="Arial"/>
          <w:sz w:val="19"/>
          <w:szCs w:val="19"/>
        </w:rPr>
        <w:t xml:space="preserve"> </w:t>
      </w:r>
      <w:r w:rsidRPr="00C73884">
        <w:rPr>
          <w:rFonts w:ascii="Calibri" w:hAnsi="Calibri" w:cs="Arial"/>
          <w:b/>
          <w:bCs/>
          <w:sz w:val="19"/>
          <w:szCs w:val="19"/>
        </w:rPr>
        <w:t>20</w:t>
      </w:r>
      <w:r w:rsidR="003B7961">
        <w:rPr>
          <w:rFonts w:ascii="Calibri" w:hAnsi="Calibri" w:cs="Arial"/>
          <w:b/>
          <w:bCs/>
          <w:sz w:val="19"/>
          <w:szCs w:val="19"/>
        </w:rPr>
        <w:t>20</w:t>
      </w:r>
      <w:r w:rsidRPr="00C73884">
        <w:rPr>
          <w:rFonts w:ascii="Calibri" w:hAnsi="Calibri" w:cs="Arial"/>
          <w:b/>
          <w:bCs/>
          <w:sz w:val="19"/>
          <w:szCs w:val="19"/>
        </w:rPr>
        <w:t>. évben:</w:t>
      </w:r>
      <w:r w:rsidRPr="00C73884">
        <w:rPr>
          <w:rFonts w:ascii="Calibri" w:hAnsi="Calibri" w:cs="Arial"/>
          <w:b/>
          <w:bCs/>
          <w:color w:val="FF0000"/>
          <w:sz w:val="19"/>
          <w:szCs w:val="19"/>
        </w:rPr>
        <w:t xml:space="preserve"> </w:t>
      </w:r>
      <w:r w:rsidRPr="00C73884">
        <w:rPr>
          <w:rFonts w:ascii="Calibri" w:hAnsi="Calibri" w:cs="Arial"/>
          <w:b/>
          <w:bCs/>
          <w:sz w:val="19"/>
          <w:szCs w:val="19"/>
        </w:rPr>
        <w:t>42.750 Ft /</w:t>
      </w:r>
      <w:r w:rsidRPr="00C73884">
        <w:rPr>
          <w:rFonts w:ascii="Calibri" w:hAnsi="Calibri" w:cs="Arial"/>
          <w:sz w:val="19"/>
          <w:szCs w:val="19"/>
        </w:rPr>
        <w:t>.</w:t>
      </w:r>
    </w:p>
    <w:p w:rsidR="00C73884" w:rsidRPr="00C73884" w:rsidRDefault="00C73884" w:rsidP="00C73884">
      <w:pPr>
        <w:suppressAutoHyphens w:val="0"/>
        <w:ind w:right="150"/>
        <w:jc w:val="both"/>
        <w:rPr>
          <w:rFonts w:ascii="Calibri" w:hAnsi="Calibri"/>
          <w:sz w:val="19"/>
          <w:szCs w:val="19"/>
          <w:lang w:eastAsia="hu-HU"/>
        </w:rPr>
      </w:pPr>
      <w:r w:rsidRPr="00C73884">
        <w:rPr>
          <w:rFonts w:ascii="Calibri" w:hAnsi="Calibri"/>
          <w:sz w:val="19"/>
          <w:szCs w:val="19"/>
          <w:lang w:eastAsia="hu-HU"/>
        </w:rPr>
        <w:t xml:space="preserve">A Szt. 4. § (1) bekezdés d) pontja értelmében </w:t>
      </w:r>
      <w:r w:rsidRPr="00C73884">
        <w:rPr>
          <w:rFonts w:ascii="Calibri" w:hAnsi="Calibri"/>
          <w:b/>
          <w:sz w:val="19"/>
          <w:szCs w:val="19"/>
          <w:lang w:eastAsia="hu-HU"/>
        </w:rPr>
        <w:t>közeli hozzátartozó</w:t>
      </w:r>
      <w:r w:rsidRPr="00C73884">
        <w:rPr>
          <w:rFonts w:ascii="Calibri" w:hAnsi="Calibri" w:cs="Arial"/>
          <w:b/>
          <w:i/>
          <w:iCs/>
          <w:sz w:val="19"/>
          <w:szCs w:val="19"/>
          <w:lang w:eastAsia="hu-HU"/>
        </w:rPr>
        <w:t>:</w:t>
      </w:r>
      <w:r w:rsidRPr="00C73884">
        <w:rPr>
          <w:rFonts w:ascii="Calibri" w:hAnsi="Calibri" w:cs="Arial"/>
          <w:i/>
          <w:iCs/>
          <w:sz w:val="19"/>
          <w:szCs w:val="19"/>
          <w:lang w:eastAsia="hu-HU"/>
        </w:rPr>
        <w:t xml:space="preserve"> </w:t>
      </w:r>
      <w:r w:rsidRPr="00C73884">
        <w:rPr>
          <w:rFonts w:ascii="Calibri" w:hAnsi="Calibri"/>
          <w:sz w:val="19"/>
          <w:szCs w:val="19"/>
          <w:lang w:eastAsia="hu-HU"/>
        </w:rPr>
        <w:t>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r w:rsidRPr="00C73884">
        <w:rPr>
          <w:rFonts w:ascii="Calibri" w:hAnsi="Calibri"/>
          <w:i/>
          <w:iCs/>
          <w:sz w:val="19"/>
          <w:szCs w:val="19"/>
          <w:lang w:eastAsia="hu-HU"/>
        </w:rPr>
        <w:t xml:space="preserve"> </w:t>
      </w:r>
      <w:r w:rsidRPr="00C73884">
        <w:rPr>
          <w:rFonts w:ascii="Calibri" w:hAnsi="Calibri"/>
          <w:sz w:val="19"/>
          <w:szCs w:val="19"/>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 a 18. életévét be nem töltött gyermek vonatkozásában a vér szerinti és az örökbe fogadó szülő, illetve a szülő házastársa vagy élettársa valamint a</w:t>
      </w:r>
      <w:r w:rsidRPr="00C73884">
        <w:rPr>
          <w:sz w:val="19"/>
          <w:szCs w:val="19"/>
        </w:rPr>
        <w:t xml:space="preserve"> </w:t>
      </w:r>
      <w:r w:rsidRPr="00C73884">
        <w:rPr>
          <w:rFonts w:ascii="Calibri" w:hAnsi="Calibri"/>
          <w:sz w:val="19"/>
          <w:szCs w:val="19"/>
          <w:lang w:eastAsia="hu-HU"/>
        </w:rPr>
        <w:t xml:space="preserve">18. életévét be nem töltött gyermek vonatkozásában a vér szerinti és az örökbe fogadó szülő, a szülő házastársa vagy élettársa, valamint a </w:t>
      </w:r>
      <w:r w:rsidRPr="00C73884">
        <w:rPr>
          <w:rFonts w:ascii="Calibri" w:hAnsi="Calibri"/>
          <w:i/>
          <w:iCs/>
          <w:sz w:val="19"/>
          <w:szCs w:val="19"/>
          <w:lang w:eastAsia="hu-HU"/>
        </w:rPr>
        <w:t>db)</w:t>
      </w:r>
      <w:r w:rsidRPr="00C73884">
        <w:rPr>
          <w:rFonts w:ascii="Calibri" w:hAnsi="Calibri"/>
          <w:sz w:val="19"/>
          <w:szCs w:val="19"/>
          <w:lang w:eastAsia="hu-HU"/>
        </w:rPr>
        <w:t xml:space="preserve"> vagy </w:t>
      </w:r>
      <w:r w:rsidRPr="00C73884">
        <w:rPr>
          <w:rFonts w:ascii="Calibri" w:hAnsi="Calibri"/>
          <w:i/>
          <w:iCs/>
          <w:sz w:val="19"/>
          <w:szCs w:val="19"/>
          <w:lang w:eastAsia="hu-HU"/>
        </w:rPr>
        <w:t>dc)</w:t>
      </w:r>
      <w:r w:rsidRPr="00C73884">
        <w:rPr>
          <w:rFonts w:ascii="Calibri" w:hAnsi="Calibri"/>
          <w:sz w:val="19"/>
          <w:szCs w:val="19"/>
          <w:lang w:eastAsia="hu-HU"/>
        </w:rPr>
        <w:t xml:space="preserve"> alpontban meghatározott feltételeknek megfelelő testvér;</w:t>
      </w:r>
    </w:p>
    <w:p w:rsidR="00C73884" w:rsidRPr="00C73884" w:rsidRDefault="00C73884" w:rsidP="00C73884">
      <w:pPr>
        <w:pBdr>
          <w:bottom w:val="single" w:sz="4" w:space="1" w:color="auto"/>
        </w:pBdr>
        <w:suppressAutoHyphens w:val="0"/>
        <w:jc w:val="both"/>
        <w:rPr>
          <w:rFonts w:ascii="Calibri" w:hAnsi="Calibri"/>
          <w:sz w:val="19"/>
          <w:szCs w:val="19"/>
          <w:lang w:eastAsia="hu-HU"/>
        </w:rPr>
      </w:pPr>
      <w:r w:rsidRPr="00C73884">
        <w:rPr>
          <w:rFonts w:ascii="Calibri" w:hAnsi="Calibri"/>
          <w:sz w:val="19"/>
          <w:szCs w:val="19"/>
          <w:lang w:eastAsia="hu-HU"/>
        </w:rPr>
        <w:t xml:space="preserve">Az Ör. </w:t>
      </w:r>
      <w:r w:rsidRPr="00C73884">
        <w:rPr>
          <w:rFonts w:ascii="Calibri" w:hAnsi="Calibri"/>
          <w:sz w:val="19"/>
          <w:szCs w:val="19"/>
          <w:lang w:eastAsia="en-US"/>
        </w:rPr>
        <w:t xml:space="preserve">14. § (1) bekezdés b) pontja </w:t>
      </w:r>
      <w:r w:rsidRPr="00C73884">
        <w:rPr>
          <w:rFonts w:ascii="Calibri" w:hAnsi="Calibri"/>
          <w:sz w:val="19"/>
          <w:szCs w:val="19"/>
          <w:lang w:eastAsia="hu-HU"/>
        </w:rPr>
        <w:t xml:space="preserve">szerint </w:t>
      </w:r>
      <w:r w:rsidRPr="00C73884">
        <w:rPr>
          <w:rFonts w:ascii="Calibri" w:hAnsi="Calibri"/>
          <w:b/>
          <w:sz w:val="19"/>
          <w:szCs w:val="19"/>
          <w:lang w:eastAsia="hu-HU"/>
        </w:rPr>
        <w:t>nappali tagozatos egyetemi, főiskolai hallgató részére a tanulmányi félév megkezdésével járó többletkiadásokhoz történő hozzájárulásként</w:t>
      </w:r>
      <w:r w:rsidRPr="00C73884">
        <w:rPr>
          <w:rFonts w:ascii="Calibri" w:hAnsi="Calibri"/>
          <w:sz w:val="19"/>
          <w:szCs w:val="19"/>
          <w:lang w:eastAsia="hu-HU"/>
        </w:rPr>
        <w:t xml:space="preserve"> rendkívüli települési támogatás adható, ha családjában az egy főre jutó havi jövedelem nem haladja meg a öregségi nyugdíj mindenkori legkisebb összegének 250 %‐át; </w:t>
      </w:r>
      <w:r w:rsidRPr="00C73884">
        <w:rPr>
          <w:rFonts w:ascii="Calibri" w:hAnsi="Calibri"/>
          <w:b/>
          <w:bCs/>
          <w:sz w:val="19"/>
          <w:szCs w:val="19"/>
          <w:lang w:eastAsia="hu-HU"/>
        </w:rPr>
        <w:t>azaz: a 20</w:t>
      </w:r>
      <w:r w:rsidR="003B7961">
        <w:rPr>
          <w:rFonts w:ascii="Calibri" w:hAnsi="Calibri"/>
          <w:b/>
          <w:bCs/>
          <w:sz w:val="19"/>
          <w:szCs w:val="19"/>
          <w:lang w:eastAsia="hu-HU"/>
        </w:rPr>
        <w:t>20</w:t>
      </w:r>
      <w:r w:rsidRPr="00C73884">
        <w:rPr>
          <w:rFonts w:ascii="Calibri" w:hAnsi="Calibri"/>
          <w:b/>
          <w:bCs/>
          <w:sz w:val="19"/>
          <w:szCs w:val="19"/>
          <w:lang w:eastAsia="hu-HU"/>
        </w:rPr>
        <w:t>. évben</w:t>
      </w:r>
      <w:r w:rsidRPr="00C73884">
        <w:rPr>
          <w:rFonts w:ascii="Calibri" w:hAnsi="Calibri"/>
          <w:b/>
          <w:bCs/>
          <w:color w:val="FF0000"/>
          <w:sz w:val="19"/>
          <w:szCs w:val="19"/>
          <w:lang w:eastAsia="hu-HU"/>
        </w:rPr>
        <w:t xml:space="preserve"> </w:t>
      </w:r>
      <w:r w:rsidRPr="00C73884">
        <w:rPr>
          <w:rFonts w:ascii="Calibri" w:hAnsi="Calibri"/>
          <w:b/>
          <w:bCs/>
          <w:sz w:val="19"/>
          <w:szCs w:val="19"/>
          <w:lang w:eastAsia="hu-HU"/>
        </w:rPr>
        <w:t>a 71.250 Ft-ot.</w:t>
      </w:r>
      <w:r w:rsidRPr="00C73884">
        <w:rPr>
          <w:rFonts w:ascii="Calibri" w:hAnsi="Calibri"/>
          <w:sz w:val="19"/>
          <w:szCs w:val="19"/>
          <w:lang w:eastAsia="hu-HU"/>
        </w:rPr>
        <w:t xml:space="preserve">   </w:t>
      </w:r>
    </w:p>
    <w:p w:rsidR="00C73884" w:rsidRPr="00C73884" w:rsidRDefault="00C73884" w:rsidP="00C73884">
      <w:pPr>
        <w:pBdr>
          <w:bottom w:val="single" w:sz="4" w:space="1" w:color="auto"/>
        </w:pBdr>
        <w:suppressAutoHyphens w:val="0"/>
        <w:jc w:val="both"/>
        <w:rPr>
          <w:rFonts w:ascii="Calibri" w:hAnsi="Calibri"/>
          <w:sz w:val="19"/>
          <w:szCs w:val="19"/>
          <w:lang w:eastAsia="hu-HU"/>
        </w:rPr>
      </w:pPr>
      <w:r w:rsidRPr="00C73884">
        <w:rPr>
          <w:rFonts w:ascii="Calibri" w:hAnsi="Calibri"/>
          <w:sz w:val="19"/>
          <w:szCs w:val="19"/>
          <w:lang w:eastAsia="hu-HU"/>
        </w:rPr>
        <w:t xml:space="preserve">Az Ör. 14. § (1) </w:t>
      </w:r>
      <w:r w:rsidR="008409D5">
        <w:rPr>
          <w:rFonts w:ascii="Calibri" w:hAnsi="Calibri"/>
          <w:sz w:val="19"/>
          <w:szCs w:val="19"/>
          <w:lang w:eastAsia="hu-HU"/>
        </w:rPr>
        <w:t xml:space="preserve">bekezdés </w:t>
      </w:r>
      <w:r w:rsidRPr="00C73884">
        <w:rPr>
          <w:rFonts w:ascii="Calibri" w:hAnsi="Calibri"/>
          <w:sz w:val="19"/>
          <w:szCs w:val="19"/>
          <w:lang w:eastAsia="hu-HU"/>
        </w:rPr>
        <w:t xml:space="preserve">ba) </w:t>
      </w:r>
      <w:r w:rsidR="00915F91">
        <w:rPr>
          <w:rFonts w:ascii="Calibri" w:hAnsi="Calibri"/>
          <w:sz w:val="19"/>
          <w:szCs w:val="19"/>
          <w:lang w:eastAsia="hu-HU"/>
        </w:rPr>
        <w:t>al</w:t>
      </w:r>
      <w:r w:rsidRPr="00C73884">
        <w:rPr>
          <w:rFonts w:ascii="Calibri" w:hAnsi="Calibri"/>
          <w:sz w:val="19"/>
          <w:szCs w:val="19"/>
          <w:lang w:eastAsia="hu-HU"/>
        </w:rPr>
        <w:t xml:space="preserve">pontja szerint </w:t>
      </w:r>
      <w:r w:rsidRPr="00C73884">
        <w:rPr>
          <w:rFonts w:ascii="Calibri" w:hAnsi="Calibri" w:cs="Arial"/>
          <w:sz w:val="19"/>
          <w:szCs w:val="19"/>
          <w:lang w:eastAsia="en-US"/>
        </w:rPr>
        <w:t xml:space="preserve">azon középiskolai tanulmányait befejező, de </w:t>
      </w:r>
      <w:r w:rsidRPr="00C73884">
        <w:rPr>
          <w:rFonts w:ascii="Calibri" w:hAnsi="Calibri" w:cs="Arial"/>
          <w:b/>
          <w:sz w:val="19"/>
          <w:szCs w:val="19"/>
          <w:lang w:eastAsia="en-US"/>
        </w:rPr>
        <w:t>felsőoktatási intézményben felvételt nem nyert személy</w:t>
      </w:r>
      <w:r w:rsidRPr="00C73884">
        <w:rPr>
          <w:rFonts w:ascii="Calibri" w:hAnsi="Calibri" w:cs="Arial"/>
          <w:sz w:val="19"/>
          <w:szCs w:val="19"/>
          <w:lang w:eastAsia="en-US"/>
        </w:rPr>
        <w:t xml:space="preserve"> részére, aki 23. életévét még nem töltötte be, családjában az egy főre jutó havi jövedelem nem haladja meg az öregségi nyugdíj mindenkori legkisebb összegének 250%-át </w:t>
      </w:r>
      <w:r w:rsidRPr="00C73884">
        <w:rPr>
          <w:rFonts w:ascii="Calibri" w:hAnsi="Calibri" w:cs="Arial"/>
          <w:b/>
          <w:sz w:val="19"/>
          <w:szCs w:val="19"/>
          <w:lang w:eastAsia="en-US"/>
        </w:rPr>
        <w:t>(20</w:t>
      </w:r>
      <w:r w:rsidR="003B7961">
        <w:rPr>
          <w:rFonts w:ascii="Calibri" w:hAnsi="Calibri" w:cs="Arial"/>
          <w:b/>
          <w:sz w:val="19"/>
          <w:szCs w:val="19"/>
          <w:lang w:eastAsia="en-US"/>
        </w:rPr>
        <w:t>20</w:t>
      </w:r>
      <w:r w:rsidRPr="00C73884">
        <w:rPr>
          <w:rFonts w:ascii="Calibri" w:hAnsi="Calibri" w:cs="Arial"/>
          <w:b/>
          <w:sz w:val="19"/>
          <w:szCs w:val="19"/>
          <w:lang w:eastAsia="en-US"/>
        </w:rPr>
        <w:t>. évben 71.250.-Ft-ot)</w:t>
      </w:r>
      <w:r w:rsidRPr="00C73884">
        <w:rPr>
          <w:rFonts w:ascii="Calibri" w:hAnsi="Calibri" w:cs="Arial"/>
          <w:sz w:val="19"/>
          <w:szCs w:val="19"/>
          <w:lang w:eastAsia="en-US"/>
        </w:rPr>
        <w:t xml:space="preserve"> és felsőoktatási intézmény nappali tagozatán kíván továbbtanulni az érettségi vizsgát követően, s valamely tantárgyból emelt szintű érettségi vizsgát </w:t>
      </w:r>
      <w:r w:rsidR="00915F91" w:rsidRPr="00915F91">
        <w:rPr>
          <w:rFonts w:ascii="Calibri" w:hAnsi="Calibri" w:cs="Arial"/>
          <w:sz w:val="19"/>
          <w:szCs w:val="19"/>
          <w:lang w:eastAsia="en-US"/>
        </w:rPr>
        <w:t>köteles tenni a felkészítő tanfolyam költségeihez való hozzájárulásként egyszeri 20.000.-Ft. támogatás állapítható meg</w:t>
      </w:r>
      <w:r w:rsidRPr="00915F91">
        <w:rPr>
          <w:rFonts w:ascii="Calibri" w:hAnsi="Calibri" w:cs="Arial"/>
          <w:sz w:val="19"/>
          <w:szCs w:val="19"/>
          <w:lang w:eastAsia="en-US"/>
        </w:rPr>
        <w:t>.</w:t>
      </w:r>
    </w:p>
    <w:p w:rsidR="00C73884" w:rsidRPr="00C73884" w:rsidRDefault="00C73884" w:rsidP="00C73884">
      <w:pPr>
        <w:pBdr>
          <w:bottom w:val="single" w:sz="4" w:space="1" w:color="auto"/>
        </w:pBdr>
        <w:suppressAutoHyphens w:val="0"/>
        <w:jc w:val="both"/>
        <w:rPr>
          <w:rFonts w:ascii="Calibri" w:hAnsi="Calibri"/>
          <w:sz w:val="19"/>
          <w:szCs w:val="19"/>
          <w:lang w:eastAsia="hu-HU"/>
        </w:rPr>
      </w:pPr>
      <w:r w:rsidRPr="00C73884">
        <w:rPr>
          <w:rFonts w:ascii="Calibri" w:hAnsi="Calibri"/>
          <w:sz w:val="19"/>
          <w:szCs w:val="19"/>
          <w:lang w:eastAsia="hu-HU"/>
        </w:rPr>
        <w:t xml:space="preserve">Az Ör. </w:t>
      </w:r>
      <w:r w:rsidRPr="00C73884">
        <w:rPr>
          <w:rFonts w:ascii="Calibri" w:hAnsi="Calibri"/>
          <w:sz w:val="19"/>
          <w:szCs w:val="19"/>
          <w:lang w:eastAsia="en-US"/>
        </w:rPr>
        <w:t xml:space="preserve">15. § (3) </w:t>
      </w:r>
      <w:r w:rsidRPr="00C73884">
        <w:rPr>
          <w:rFonts w:ascii="Calibri" w:hAnsi="Calibri"/>
          <w:sz w:val="19"/>
          <w:szCs w:val="19"/>
          <w:lang w:eastAsia="hu-HU"/>
        </w:rPr>
        <w:t xml:space="preserve">bekezdése alapján az önkormányzat </w:t>
      </w:r>
      <w:r w:rsidRPr="00C73884">
        <w:rPr>
          <w:rFonts w:ascii="Calibri" w:hAnsi="Calibri"/>
          <w:b/>
          <w:sz w:val="19"/>
          <w:szCs w:val="19"/>
          <w:lang w:eastAsia="hu-HU"/>
        </w:rPr>
        <w:t>temetési költségekre</w:t>
      </w:r>
      <w:r w:rsidRPr="00C73884">
        <w:rPr>
          <w:rFonts w:ascii="Calibri" w:hAnsi="Calibri"/>
          <w:sz w:val="19"/>
          <w:szCs w:val="19"/>
          <w:lang w:eastAsia="hu-HU"/>
        </w:rPr>
        <w:t xml:space="preserve"> tekintettel igényelt rendkívüli települési támogatást állapít meg annak, akinek családjában az egy főre jutó havi jövedelem nem haladja meg az öregségi nyugdíj mindenkori legkisebb összegének 200%-át </w:t>
      </w:r>
      <w:r w:rsidRPr="00C73884">
        <w:rPr>
          <w:rFonts w:ascii="Calibri" w:hAnsi="Calibri"/>
          <w:b/>
          <w:sz w:val="19"/>
          <w:szCs w:val="19"/>
          <w:lang w:eastAsia="hu-HU"/>
        </w:rPr>
        <w:t>(20</w:t>
      </w:r>
      <w:r w:rsidR="003B7961">
        <w:rPr>
          <w:rFonts w:ascii="Calibri" w:hAnsi="Calibri"/>
          <w:b/>
          <w:sz w:val="19"/>
          <w:szCs w:val="19"/>
          <w:lang w:eastAsia="hu-HU"/>
        </w:rPr>
        <w:t>20</w:t>
      </w:r>
      <w:r w:rsidRPr="00C73884">
        <w:rPr>
          <w:rFonts w:ascii="Calibri" w:hAnsi="Calibri"/>
          <w:b/>
          <w:sz w:val="19"/>
          <w:szCs w:val="19"/>
          <w:lang w:eastAsia="hu-HU"/>
        </w:rPr>
        <w:t>. évben: 57.000.-Ft.)</w:t>
      </w:r>
      <w:r w:rsidRPr="00C73884">
        <w:rPr>
          <w:rFonts w:ascii="Calibri" w:hAnsi="Calibri"/>
          <w:sz w:val="19"/>
          <w:szCs w:val="19"/>
          <w:lang w:eastAsia="hu-HU"/>
        </w:rPr>
        <w:t xml:space="preserve">, egyedülélő esetén annak 300%-át </w:t>
      </w:r>
      <w:r w:rsidRPr="00C73884">
        <w:rPr>
          <w:rFonts w:ascii="Calibri" w:hAnsi="Calibri"/>
          <w:b/>
          <w:sz w:val="19"/>
          <w:szCs w:val="19"/>
          <w:lang w:eastAsia="hu-HU"/>
        </w:rPr>
        <w:t>(20</w:t>
      </w:r>
      <w:r w:rsidR="003B7961">
        <w:rPr>
          <w:rFonts w:ascii="Calibri" w:hAnsi="Calibri"/>
          <w:b/>
          <w:sz w:val="19"/>
          <w:szCs w:val="19"/>
          <w:lang w:eastAsia="hu-HU"/>
        </w:rPr>
        <w:t>20</w:t>
      </w:r>
      <w:bookmarkStart w:id="0" w:name="_GoBack"/>
      <w:bookmarkEnd w:id="0"/>
      <w:r w:rsidRPr="00C73884">
        <w:rPr>
          <w:rFonts w:ascii="Calibri" w:hAnsi="Calibri"/>
          <w:b/>
          <w:sz w:val="19"/>
          <w:szCs w:val="19"/>
          <w:lang w:eastAsia="hu-HU"/>
        </w:rPr>
        <w:t>. évben: 85.500.-Ft.)</w:t>
      </w:r>
      <w:r w:rsidRPr="00C73884">
        <w:rPr>
          <w:rFonts w:ascii="Calibri" w:hAnsi="Calibri"/>
          <w:sz w:val="19"/>
          <w:szCs w:val="19"/>
          <w:lang w:eastAsia="hu-HU"/>
        </w:rPr>
        <w:t>.</w:t>
      </w:r>
    </w:p>
    <w:p w:rsidR="00C73884" w:rsidRPr="00C73884" w:rsidRDefault="00C73884" w:rsidP="00C73884">
      <w:pPr>
        <w:jc w:val="both"/>
        <w:rPr>
          <w:rFonts w:ascii="Calibri" w:hAnsi="Calibri" w:cs="Arial"/>
          <w:sz w:val="19"/>
          <w:szCs w:val="19"/>
        </w:rPr>
      </w:pPr>
      <w:r w:rsidRPr="00C73884">
        <w:rPr>
          <w:rFonts w:ascii="Calibri" w:hAnsi="Calibri" w:cs="Arial"/>
          <w:sz w:val="19"/>
          <w:szCs w:val="19"/>
        </w:rPr>
        <w:t>Nyíregyháza Megyei Jogú Város Polgármesteri Hivatala</w:t>
      </w:r>
    </w:p>
    <w:p w:rsidR="00C73884" w:rsidRPr="00C73884" w:rsidRDefault="00C73884" w:rsidP="00C73884">
      <w:pPr>
        <w:ind w:right="-47"/>
        <w:jc w:val="both"/>
        <w:rPr>
          <w:rFonts w:ascii="Calibri" w:hAnsi="Calibri" w:cs="Arial"/>
          <w:sz w:val="19"/>
          <w:szCs w:val="19"/>
        </w:rPr>
      </w:pPr>
      <w:r w:rsidRPr="00C73884">
        <w:rPr>
          <w:rFonts w:ascii="Calibri" w:hAnsi="Calibri" w:cs="Arial"/>
          <w:sz w:val="19"/>
          <w:szCs w:val="19"/>
        </w:rPr>
        <w:t>Szociális és Köznevelési Osztály</w:t>
      </w:r>
    </w:p>
    <w:p w:rsidR="00C73884" w:rsidRPr="00C73884" w:rsidRDefault="00C73884" w:rsidP="00C73884">
      <w:pPr>
        <w:keepNext/>
        <w:tabs>
          <w:tab w:val="left" w:pos="720"/>
        </w:tabs>
        <w:ind w:right="-47"/>
        <w:jc w:val="center"/>
        <w:outlineLvl w:val="1"/>
        <w:rPr>
          <w:rFonts w:ascii="Calibri" w:hAnsi="Calibri" w:cs="Arial"/>
          <w:b/>
          <w:bCs/>
          <w:sz w:val="19"/>
          <w:szCs w:val="19"/>
        </w:rPr>
      </w:pPr>
      <w:r w:rsidRPr="00C73884">
        <w:rPr>
          <w:rFonts w:ascii="Calibri" w:hAnsi="Calibri" w:cs="Arial"/>
          <w:b/>
          <w:bCs/>
          <w:sz w:val="19"/>
          <w:szCs w:val="19"/>
        </w:rPr>
        <w:t>I G A Z O L Á S</w:t>
      </w:r>
    </w:p>
    <w:p w:rsidR="00C73884" w:rsidRPr="00C73884" w:rsidRDefault="00C73884" w:rsidP="00C73884">
      <w:pPr>
        <w:keepNext/>
        <w:tabs>
          <w:tab w:val="left" w:pos="720"/>
        </w:tabs>
        <w:ind w:right="-47"/>
        <w:jc w:val="center"/>
        <w:outlineLvl w:val="1"/>
        <w:rPr>
          <w:rFonts w:ascii="Calibri" w:hAnsi="Calibri" w:cs="Arial"/>
          <w:b/>
          <w:bCs/>
          <w:sz w:val="19"/>
          <w:szCs w:val="19"/>
        </w:rPr>
      </w:pPr>
    </w:p>
    <w:p w:rsidR="00C73884" w:rsidRPr="00C73884" w:rsidRDefault="00C73884" w:rsidP="00C73884">
      <w:pPr>
        <w:ind w:right="-47"/>
        <w:jc w:val="both"/>
        <w:rPr>
          <w:rFonts w:ascii="Calibri" w:hAnsi="Calibri" w:cs="Arial"/>
          <w:sz w:val="19"/>
          <w:szCs w:val="19"/>
        </w:rPr>
      </w:pPr>
      <w:r w:rsidRPr="00C73884">
        <w:rPr>
          <w:rFonts w:ascii="Calibri" w:hAnsi="Calibri" w:cs="Arial"/>
          <w:sz w:val="19"/>
          <w:szCs w:val="19"/>
        </w:rPr>
        <w:t xml:space="preserve">Alulírott a Szociális és Köznevelési Osztály képviseletében igazolom, hogy ……………………………………  44……… Nyíregyháza, ………………..………………………… szám alatti lakos </w:t>
      </w:r>
      <w:r w:rsidRPr="00C73884">
        <w:rPr>
          <w:rFonts w:ascii="Calibri" w:hAnsi="Calibri" w:cs="Arial"/>
          <w:b/>
          <w:sz w:val="19"/>
          <w:szCs w:val="19"/>
        </w:rPr>
        <w:t>rendkívüli települési támogatás megállapítása iránti kérelmét és mellékleteit a mai napon benyújtotta</w:t>
      </w:r>
      <w:r w:rsidRPr="00C73884">
        <w:rPr>
          <w:rFonts w:ascii="Calibri" w:hAnsi="Calibri" w:cs="Arial"/>
          <w:sz w:val="19"/>
          <w:szCs w:val="19"/>
        </w:rPr>
        <w:t>, egyben a kérelmének elbírálására irányuló eljárást megindítom.</w:t>
      </w:r>
    </w:p>
    <w:p w:rsidR="00C73884" w:rsidRPr="00C73884" w:rsidRDefault="00C73884" w:rsidP="00C73884">
      <w:pPr>
        <w:ind w:right="-47"/>
        <w:jc w:val="both"/>
        <w:rPr>
          <w:rFonts w:ascii="Calibri" w:hAnsi="Calibri" w:cs="Arial"/>
          <w:sz w:val="19"/>
          <w:szCs w:val="19"/>
        </w:rPr>
      </w:pPr>
    </w:p>
    <w:p w:rsidR="00C73884" w:rsidRPr="00C73884" w:rsidRDefault="00C73884" w:rsidP="00C73884">
      <w:pPr>
        <w:ind w:right="-47"/>
        <w:jc w:val="both"/>
        <w:rPr>
          <w:rFonts w:ascii="Calibri" w:hAnsi="Calibri" w:cs="Arial"/>
          <w:sz w:val="19"/>
          <w:szCs w:val="19"/>
        </w:rPr>
      </w:pPr>
      <w:r w:rsidRPr="00C73884">
        <w:rPr>
          <w:rFonts w:ascii="Calibri" w:hAnsi="Calibri" w:cs="Arial"/>
          <w:sz w:val="19"/>
          <w:szCs w:val="19"/>
        </w:rPr>
        <w:t>Nyíregyháza, 20 ……………</w:t>
      </w:r>
      <w:r w:rsidRPr="00C73884">
        <w:rPr>
          <w:rFonts w:ascii="Calibri" w:hAnsi="Calibri" w:cs="Arial"/>
          <w:sz w:val="19"/>
          <w:szCs w:val="19"/>
        </w:rPr>
        <w:tab/>
      </w:r>
      <w:r w:rsidRPr="00C73884">
        <w:rPr>
          <w:rFonts w:ascii="Calibri" w:hAnsi="Calibri" w:cs="Arial"/>
          <w:sz w:val="19"/>
          <w:szCs w:val="19"/>
        </w:rPr>
        <w:tab/>
      </w:r>
      <w:r w:rsidRPr="00C73884">
        <w:rPr>
          <w:rFonts w:ascii="Calibri" w:hAnsi="Calibri" w:cs="Arial"/>
          <w:sz w:val="19"/>
          <w:szCs w:val="19"/>
        </w:rPr>
        <w:tab/>
        <w:t>p.h</w:t>
      </w:r>
      <w:r w:rsidRPr="00C73884">
        <w:rPr>
          <w:rFonts w:ascii="Calibri" w:hAnsi="Calibri" w:cs="Arial"/>
          <w:sz w:val="19"/>
          <w:szCs w:val="19"/>
        </w:rPr>
        <w:tab/>
      </w:r>
      <w:r w:rsidRPr="00C73884">
        <w:rPr>
          <w:rFonts w:ascii="Calibri" w:hAnsi="Calibri" w:cs="Arial"/>
          <w:sz w:val="19"/>
          <w:szCs w:val="19"/>
        </w:rPr>
        <w:tab/>
        <w:t>………………………………………………</w:t>
      </w:r>
    </w:p>
    <w:p w:rsidR="00C73884" w:rsidRPr="00C73884" w:rsidRDefault="00C73884" w:rsidP="00C73884">
      <w:pPr>
        <w:suppressAutoHyphens w:val="0"/>
        <w:ind w:right="100"/>
        <w:rPr>
          <w:rFonts w:ascii="Calibri" w:hAnsi="Calibri" w:cs="Arial"/>
          <w:sz w:val="19"/>
          <w:szCs w:val="19"/>
        </w:rPr>
      </w:pPr>
      <w:r w:rsidRPr="00C73884">
        <w:rPr>
          <w:rFonts w:ascii="Calibri" w:hAnsi="Calibri" w:cs="Arial"/>
          <w:sz w:val="19"/>
          <w:szCs w:val="19"/>
        </w:rPr>
        <w:tab/>
      </w:r>
      <w:r w:rsidRPr="00C73884">
        <w:rPr>
          <w:rFonts w:ascii="Calibri" w:hAnsi="Calibri" w:cs="Arial"/>
          <w:sz w:val="19"/>
          <w:szCs w:val="19"/>
        </w:rPr>
        <w:tab/>
      </w:r>
      <w:r w:rsidRPr="00C73884">
        <w:rPr>
          <w:rFonts w:ascii="Calibri" w:hAnsi="Calibri" w:cs="Arial"/>
          <w:sz w:val="19"/>
          <w:szCs w:val="19"/>
        </w:rPr>
        <w:tab/>
        <w:t xml:space="preserve">                                              </w:t>
      </w:r>
    </w:p>
    <w:p w:rsidR="00C73884" w:rsidRPr="00C73884" w:rsidRDefault="00C73884" w:rsidP="00C73884">
      <w:pPr>
        <w:suppressAutoHyphens w:val="0"/>
        <w:ind w:right="100"/>
        <w:rPr>
          <w:rFonts w:ascii="Calibri" w:hAnsi="Calibri" w:cs="Arial"/>
          <w:sz w:val="19"/>
          <w:szCs w:val="19"/>
        </w:rPr>
      </w:pPr>
    </w:p>
    <w:sectPr w:rsidR="00C73884" w:rsidRPr="00C73884" w:rsidSect="006F0CF4">
      <w:pgSz w:w="12240" w:h="15840"/>
      <w:pgMar w:top="126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2B30080B"/>
    <w:multiLevelType w:val="hybridMultilevel"/>
    <w:tmpl w:val="F820711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15:restartNumberingAfterBreak="0">
    <w:nsid w:val="5A4F582C"/>
    <w:multiLevelType w:val="hybridMultilevel"/>
    <w:tmpl w:val="FC04BD48"/>
    <w:lvl w:ilvl="0" w:tplc="AC50FC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46416"/>
    <w:multiLevelType w:val="hybridMultilevel"/>
    <w:tmpl w:val="EC7CED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5AA"/>
    <w:rsid w:val="000210CD"/>
    <w:rsid w:val="00026C6D"/>
    <w:rsid w:val="000D11F3"/>
    <w:rsid w:val="000F1B32"/>
    <w:rsid w:val="001079CC"/>
    <w:rsid w:val="001D6A0A"/>
    <w:rsid w:val="001E6228"/>
    <w:rsid w:val="0023560B"/>
    <w:rsid w:val="0026332D"/>
    <w:rsid w:val="002A12E6"/>
    <w:rsid w:val="002D5B6E"/>
    <w:rsid w:val="002F1353"/>
    <w:rsid w:val="002F4AD1"/>
    <w:rsid w:val="00334D34"/>
    <w:rsid w:val="00345664"/>
    <w:rsid w:val="00384A84"/>
    <w:rsid w:val="0039327B"/>
    <w:rsid w:val="00396824"/>
    <w:rsid w:val="003B7961"/>
    <w:rsid w:val="003F1FE2"/>
    <w:rsid w:val="00431C68"/>
    <w:rsid w:val="00455D9D"/>
    <w:rsid w:val="00462B19"/>
    <w:rsid w:val="00494F0B"/>
    <w:rsid w:val="005160A9"/>
    <w:rsid w:val="005A54C7"/>
    <w:rsid w:val="005C1F42"/>
    <w:rsid w:val="0065193C"/>
    <w:rsid w:val="006C7333"/>
    <w:rsid w:val="006F0CF4"/>
    <w:rsid w:val="00770BC2"/>
    <w:rsid w:val="00783A8E"/>
    <w:rsid w:val="007D788F"/>
    <w:rsid w:val="007F4253"/>
    <w:rsid w:val="008409D5"/>
    <w:rsid w:val="00851191"/>
    <w:rsid w:val="00867D35"/>
    <w:rsid w:val="008B525C"/>
    <w:rsid w:val="008B6FF4"/>
    <w:rsid w:val="008D13B1"/>
    <w:rsid w:val="008F76D9"/>
    <w:rsid w:val="008F77EA"/>
    <w:rsid w:val="00915F91"/>
    <w:rsid w:val="009346B2"/>
    <w:rsid w:val="0093628C"/>
    <w:rsid w:val="00960FCA"/>
    <w:rsid w:val="0097598D"/>
    <w:rsid w:val="00976810"/>
    <w:rsid w:val="00996930"/>
    <w:rsid w:val="00A23B12"/>
    <w:rsid w:val="00A628DC"/>
    <w:rsid w:val="00B71D96"/>
    <w:rsid w:val="00B911AF"/>
    <w:rsid w:val="00BD7B1F"/>
    <w:rsid w:val="00BF65AA"/>
    <w:rsid w:val="00C32505"/>
    <w:rsid w:val="00C56222"/>
    <w:rsid w:val="00C73884"/>
    <w:rsid w:val="00CB2FF5"/>
    <w:rsid w:val="00D012EF"/>
    <w:rsid w:val="00DA5F46"/>
    <w:rsid w:val="00DB56E8"/>
    <w:rsid w:val="00DC5128"/>
    <w:rsid w:val="00DE1C54"/>
    <w:rsid w:val="00E31D97"/>
    <w:rsid w:val="00E44A6F"/>
    <w:rsid w:val="00E50275"/>
    <w:rsid w:val="00E8120B"/>
    <w:rsid w:val="00EB11ED"/>
    <w:rsid w:val="00EC1566"/>
    <w:rsid w:val="00ED5E17"/>
    <w:rsid w:val="00F457E5"/>
    <w:rsid w:val="00F706ED"/>
    <w:rsid w:val="00F86104"/>
    <w:rsid w:val="00FB63FC"/>
    <w:rsid w:val="00FC62BA"/>
    <w:rsid w:val="00FE126B"/>
    <w:rsid w:val="00FF4E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B110F"/>
  <w15:docId w15:val="{44D31EA3-2BB7-4B7E-A0F1-936B00B6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F65AA"/>
    <w:pPr>
      <w:suppressAutoHyphens/>
    </w:pPr>
    <w:rPr>
      <w:rFonts w:ascii="Times New Roman" w:eastAsia="Times New Roman" w:hAnsi="Times New Roman"/>
      <w:sz w:val="24"/>
      <w:szCs w:val="24"/>
      <w:lang w:eastAsia="ar-SA"/>
    </w:rPr>
  </w:style>
  <w:style w:type="paragraph" w:styleId="Cmsor1">
    <w:name w:val="heading 1"/>
    <w:basedOn w:val="Norml"/>
    <w:next w:val="Norml"/>
    <w:link w:val="Cmsor1Char"/>
    <w:uiPriority w:val="99"/>
    <w:qFormat/>
    <w:rsid w:val="00BF65AA"/>
    <w:pPr>
      <w:keepNext/>
      <w:tabs>
        <w:tab w:val="num" w:pos="432"/>
      </w:tabs>
      <w:ind w:left="432" w:hanging="432"/>
      <w:jc w:val="both"/>
      <w:outlineLvl w:val="0"/>
    </w:pPr>
    <w:rPr>
      <w:rFonts w:ascii="Courier New" w:hAnsi="Courier New" w:cs="Courier New"/>
      <w:b/>
      <w:bCs/>
    </w:rPr>
  </w:style>
  <w:style w:type="paragraph" w:styleId="Cmsor2">
    <w:name w:val="heading 2"/>
    <w:basedOn w:val="Norml"/>
    <w:next w:val="Norml"/>
    <w:link w:val="Cmsor2Char"/>
    <w:uiPriority w:val="99"/>
    <w:qFormat/>
    <w:rsid w:val="00BF65AA"/>
    <w:pPr>
      <w:keepNext/>
      <w:tabs>
        <w:tab w:val="num" w:pos="576"/>
      </w:tabs>
      <w:ind w:right="-47"/>
      <w:jc w:val="center"/>
      <w:outlineLvl w:val="1"/>
    </w:pPr>
    <w:rPr>
      <w:rFonts w:ascii="Courier New" w:hAnsi="Courier New" w:cs="Courier New"/>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F65AA"/>
    <w:rPr>
      <w:rFonts w:ascii="Courier New" w:hAnsi="Courier New" w:cs="Courier New"/>
      <w:b/>
      <w:bCs/>
      <w:sz w:val="24"/>
      <w:szCs w:val="24"/>
      <w:lang w:val="hu-HU" w:eastAsia="ar-SA" w:bidi="ar-SA"/>
    </w:rPr>
  </w:style>
  <w:style w:type="character" w:customStyle="1" w:styleId="Cmsor2Char">
    <w:name w:val="Címsor 2 Char"/>
    <w:basedOn w:val="Bekezdsalapbettpusa"/>
    <w:link w:val="Cmsor2"/>
    <w:uiPriority w:val="99"/>
    <w:semiHidden/>
    <w:locked/>
    <w:rsid w:val="00BF65AA"/>
    <w:rPr>
      <w:rFonts w:ascii="Courier New" w:hAnsi="Courier New" w:cs="Courier New"/>
      <w:b/>
      <w:bCs/>
      <w:sz w:val="24"/>
      <w:szCs w:val="24"/>
      <w:lang w:val="hu-HU" w:eastAsia="ar-SA" w:bidi="ar-SA"/>
    </w:rPr>
  </w:style>
  <w:style w:type="character" w:styleId="Hiperhivatkozs">
    <w:name w:val="Hyperlink"/>
    <w:basedOn w:val="Bekezdsalapbettpusa"/>
    <w:uiPriority w:val="99"/>
    <w:semiHidden/>
    <w:rsid w:val="00BF65AA"/>
    <w:rPr>
      <w:rFonts w:cs="Times New Roman"/>
      <w:color w:val="0000FF"/>
      <w:u w:val="single"/>
    </w:rPr>
  </w:style>
  <w:style w:type="paragraph" w:styleId="NormlWeb">
    <w:name w:val="Normal (Web)"/>
    <w:basedOn w:val="Norml"/>
    <w:uiPriority w:val="99"/>
    <w:semiHidden/>
    <w:rsid w:val="00BF65AA"/>
    <w:pPr>
      <w:suppressAutoHyphens w:val="0"/>
      <w:spacing w:before="100" w:beforeAutospacing="1" w:after="100" w:afterAutospacing="1"/>
    </w:pPr>
    <w:rPr>
      <w:lang w:eastAsia="hu-HU"/>
    </w:rPr>
  </w:style>
  <w:style w:type="paragraph" w:styleId="Szvegtrzs">
    <w:name w:val="Body Text"/>
    <w:basedOn w:val="Norml"/>
    <w:link w:val="SzvegtrzsChar"/>
    <w:uiPriority w:val="99"/>
    <w:semiHidden/>
    <w:rsid w:val="00BF65AA"/>
    <w:pPr>
      <w:jc w:val="center"/>
    </w:pPr>
    <w:rPr>
      <w:rFonts w:ascii="Courier New" w:hAnsi="Courier New" w:cs="Courier New"/>
      <w:b/>
      <w:bCs/>
    </w:rPr>
  </w:style>
  <w:style w:type="character" w:customStyle="1" w:styleId="SzvegtrzsChar">
    <w:name w:val="Szövegtörzs Char"/>
    <w:basedOn w:val="Bekezdsalapbettpusa"/>
    <w:link w:val="Szvegtrzs"/>
    <w:uiPriority w:val="99"/>
    <w:semiHidden/>
    <w:locked/>
    <w:rsid w:val="00BF65AA"/>
    <w:rPr>
      <w:rFonts w:ascii="Courier New" w:hAnsi="Courier New" w:cs="Courier New"/>
      <w:b/>
      <w:bCs/>
      <w:sz w:val="24"/>
      <w:szCs w:val="24"/>
      <w:lang w:val="hu-HU" w:eastAsia="ar-SA" w:bidi="ar-SA"/>
    </w:rPr>
  </w:style>
  <w:style w:type="paragraph" w:styleId="Listaszerbekezds">
    <w:name w:val="List Paragraph"/>
    <w:basedOn w:val="Norml"/>
    <w:uiPriority w:val="99"/>
    <w:qFormat/>
    <w:rsid w:val="00BF65AA"/>
    <w:pPr>
      <w:ind w:left="720"/>
    </w:pPr>
  </w:style>
  <w:style w:type="paragraph" w:customStyle="1" w:styleId="Szvegtrzs31">
    <w:name w:val="Szövegtörzs 31"/>
    <w:basedOn w:val="Norml"/>
    <w:uiPriority w:val="99"/>
    <w:rsid w:val="00BF65AA"/>
    <w:pPr>
      <w:jc w:val="both"/>
    </w:pPr>
    <w:rPr>
      <w:rFonts w:ascii="Courier New" w:hAnsi="Courier New"/>
      <w:b/>
    </w:rPr>
  </w:style>
  <w:style w:type="paragraph" w:customStyle="1" w:styleId="Szvegtrzs21">
    <w:name w:val="Szövegtörzs 21"/>
    <w:basedOn w:val="Norml"/>
    <w:uiPriority w:val="99"/>
    <w:rsid w:val="00BF65AA"/>
    <w:pPr>
      <w:spacing w:line="360" w:lineRule="auto"/>
      <w:jc w:val="both"/>
    </w:pPr>
    <w:rPr>
      <w:rFonts w:ascii="Arial" w:hAnsi="Arial" w:cs="Arial"/>
    </w:rPr>
  </w:style>
  <w:style w:type="paragraph" w:styleId="Buborkszveg">
    <w:name w:val="Balloon Text"/>
    <w:basedOn w:val="Norml"/>
    <w:link w:val="BuborkszvegChar"/>
    <w:uiPriority w:val="99"/>
    <w:semiHidden/>
    <w:rsid w:val="00BF65A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65AA"/>
    <w:rPr>
      <w:rFonts w:ascii="Tahoma" w:hAnsi="Tahoma" w:cs="Tahoma"/>
      <w:sz w:val="16"/>
      <w:szCs w:val="16"/>
      <w:lang w:val="hu-H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0385">
      <w:marLeft w:val="0"/>
      <w:marRight w:val="0"/>
      <w:marTop w:val="0"/>
      <w:marBottom w:val="0"/>
      <w:divBdr>
        <w:top w:val="none" w:sz="0" w:space="0" w:color="auto"/>
        <w:left w:val="none" w:sz="0" w:space="0" w:color="auto"/>
        <w:bottom w:val="none" w:sz="0" w:space="0" w:color="auto"/>
        <w:right w:val="none" w:sz="0" w:space="0" w:color="auto"/>
      </w:divBdr>
    </w:div>
    <w:div w:id="198980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HSZOC@nyiregyhaza.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2921</Words>
  <Characters>20162</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Tisztelt Ügyfelünk</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Ügyfelünk</dc:title>
  <dc:creator>Frida</dc:creator>
  <cp:lastModifiedBy>Márta Baloghné</cp:lastModifiedBy>
  <cp:revision>21</cp:revision>
  <dcterms:created xsi:type="dcterms:W3CDTF">2015-02-05T07:40:00Z</dcterms:created>
  <dcterms:modified xsi:type="dcterms:W3CDTF">2020-03-24T11:10:00Z</dcterms:modified>
</cp:coreProperties>
</file>